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106E8A" w14:textId="77777777" w:rsidR="00DB0D94" w:rsidRDefault="00DB0D94" w:rsidP="00A9573C">
      <w:pPr>
        <w:pStyle w:val="Default"/>
        <w:ind w:right="559"/>
        <w:jc w:val="right"/>
      </w:pPr>
    </w:p>
    <w:p w14:paraId="421C9EC2" w14:textId="6DC620ED" w:rsidR="00DB0D94" w:rsidRDefault="00DB0D94" w:rsidP="00ED2F47">
      <w:pPr>
        <w:pStyle w:val="Default"/>
        <w:ind w:right="559"/>
      </w:pPr>
    </w:p>
    <w:p w14:paraId="30BC8DBF" w14:textId="77777777" w:rsidR="001C5E99" w:rsidRPr="001C5E99" w:rsidRDefault="001C5E99" w:rsidP="001C5E99">
      <w:pPr>
        <w:suppressAutoHyphens/>
        <w:spacing w:after="160" w:line="259" w:lineRule="auto"/>
        <w:jc w:val="center"/>
        <w:rPr>
          <w:rFonts w:asciiTheme="minorHAnsi" w:eastAsiaTheme="minorHAnsi" w:hAnsiTheme="minorHAnsi" w:cstheme="minorBidi"/>
          <w:b/>
          <w:sz w:val="22"/>
          <w:szCs w:val="22"/>
          <w:lang w:val="en"/>
        </w:rPr>
      </w:pPr>
    </w:p>
    <w:p w14:paraId="4C96959A" w14:textId="77777777" w:rsidR="001C5E99" w:rsidRPr="001C5E99" w:rsidRDefault="001C5E99" w:rsidP="001C5E99">
      <w:pPr>
        <w:suppressAutoHyphens/>
        <w:spacing w:after="160" w:line="259" w:lineRule="auto"/>
        <w:jc w:val="center"/>
        <w:rPr>
          <w:rFonts w:asciiTheme="minorHAnsi" w:eastAsiaTheme="minorHAnsi" w:hAnsiTheme="minorHAnsi" w:cstheme="minorBidi"/>
          <w:b/>
          <w:sz w:val="22"/>
          <w:szCs w:val="22"/>
          <w:lang w:val="en-GB"/>
        </w:rPr>
      </w:pPr>
      <w:r w:rsidRPr="001C5E99">
        <w:rPr>
          <w:rFonts w:asciiTheme="minorHAnsi" w:eastAsiaTheme="minorHAnsi" w:hAnsiTheme="minorHAnsi" w:cstheme="minorBidi"/>
          <w:b/>
          <w:sz w:val="22"/>
          <w:szCs w:val="22"/>
          <w:lang w:val="en-GB"/>
        </w:rPr>
        <w:t>Administrative Declarations</w:t>
      </w:r>
    </w:p>
    <w:p w14:paraId="47F61E25" w14:textId="77777777" w:rsidR="001C5E99" w:rsidRPr="001C5E99" w:rsidRDefault="001C5E99" w:rsidP="001C5E99">
      <w:pPr>
        <w:suppressAutoHyphens/>
        <w:spacing w:after="160" w:line="259" w:lineRule="auto"/>
        <w:rPr>
          <w:rFonts w:asciiTheme="minorHAnsi" w:eastAsiaTheme="minorHAnsi" w:hAnsiTheme="minorHAnsi" w:cstheme="minorBidi"/>
          <w:b/>
          <w:bCs/>
          <w:sz w:val="22"/>
          <w:szCs w:val="22"/>
          <w:lang w:val="en-GB"/>
        </w:rPr>
      </w:pPr>
    </w:p>
    <w:p w14:paraId="47EF4C2E"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bookmarkStart w:id="0" w:name="pagedef"/>
      <w:bookmarkEnd w:id="0"/>
      <w:r w:rsidRPr="001C5E99">
        <w:rPr>
          <w:rFonts w:asciiTheme="minorHAnsi" w:eastAsiaTheme="minorHAnsi" w:hAnsiTheme="minorHAnsi" w:cstheme="minorBidi"/>
          <w:sz w:val="22"/>
          <w:szCs w:val="22"/>
          <w:lang w:val="en-GB"/>
        </w:rPr>
        <w:t>The undersigned _</w:t>
      </w:r>
      <w:r w:rsidRPr="001C5E99">
        <w:rPr>
          <w:rFonts w:asciiTheme="minorHAnsi" w:eastAsiaTheme="minorHAnsi" w:hAnsiTheme="minorHAnsi" w:cstheme="minorBidi"/>
          <w:sz w:val="22"/>
          <w:szCs w:val="22"/>
          <w:lang w:val="en-US"/>
        </w:rPr>
        <w:t>___</w:t>
      </w:r>
      <w:r w:rsidRPr="001C5E99">
        <w:rPr>
          <w:rFonts w:asciiTheme="minorHAnsi" w:eastAsiaTheme="minorHAnsi" w:hAnsiTheme="minorHAnsi" w:cstheme="minorBidi"/>
          <w:color w:val="00B050"/>
          <w:sz w:val="22"/>
          <w:szCs w:val="22"/>
          <w:highlight w:val="yellow"/>
          <w:lang w:val="en-US"/>
        </w:rPr>
        <w:t>CEO name and surname</w:t>
      </w:r>
      <w:r w:rsidRPr="001C5E99">
        <w:rPr>
          <w:rFonts w:asciiTheme="minorHAnsi" w:eastAsiaTheme="minorHAnsi" w:hAnsiTheme="minorHAnsi" w:cstheme="minorBidi"/>
          <w:color w:val="00B050"/>
          <w:sz w:val="22"/>
          <w:szCs w:val="22"/>
          <w:lang w:val="en-US"/>
        </w:rPr>
        <w:t xml:space="preserve"> </w:t>
      </w:r>
      <w:r w:rsidRPr="001C5E99">
        <w:rPr>
          <w:rFonts w:asciiTheme="minorHAnsi" w:eastAsiaTheme="minorHAnsi" w:hAnsiTheme="minorHAnsi" w:cstheme="minorBidi"/>
          <w:sz w:val="22"/>
          <w:szCs w:val="22"/>
          <w:lang w:val="en-GB"/>
        </w:rPr>
        <w:t>_______________________________, born in _</w:t>
      </w:r>
      <w:r w:rsidRPr="001C5E99">
        <w:rPr>
          <w:rFonts w:asciiTheme="minorHAnsi" w:eastAsiaTheme="minorHAnsi" w:hAnsiTheme="minorHAnsi" w:cstheme="minorBidi"/>
          <w:sz w:val="22"/>
          <w:szCs w:val="22"/>
          <w:lang w:val="en-US"/>
        </w:rPr>
        <w:t>__</w:t>
      </w:r>
      <w:r w:rsidRPr="001C5E99">
        <w:rPr>
          <w:rFonts w:asciiTheme="minorHAnsi" w:eastAsiaTheme="minorHAnsi" w:hAnsiTheme="minorHAnsi" w:cstheme="minorBidi"/>
          <w:color w:val="00B050"/>
          <w:sz w:val="22"/>
          <w:szCs w:val="22"/>
          <w:highlight w:val="yellow"/>
          <w:lang w:val="en-US"/>
        </w:rPr>
        <w:t>CEO place of birth</w:t>
      </w:r>
      <w:r w:rsidRPr="001C5E99">
        <w:rPr>
          <w:rFonts w:asciiTheme="minorHAnsi" w:eastAsiaTheme="minorHAnsi" w:hAnsiTheme="minorHAnsi" w:cstheme="minorBidi"/>
          <w:sz w:val="22"/>
          <w:szCs w:val="22"/>
          <w:lang w:val="en-US"/>
        </w:rPr>
        <w:t xml:space="preserve"> </w:t>
      </w:r>
      <w:r w:rsidRPr="001C5E99">
        <w:rPr>
          <w:rFonts w:asciiTheme="minorHAnsi" w:eastAsiaTheme="minorHAnsi" w:hAnsiTheme="minorHAnsi" w:cstheme="minorBidi"/>
          <w:sz w:val="22"/>
          <w:szCs w:val="22"/>
          <w:lang w:val="en-GB"/>
        </w:rPr>
        <w:t xml:space="preserve">_______________________, Province _____, on </w:t>
      </w:r>
      <w:r w:rsidRPr="001C5E99">
        <w:rPr>
          <w:rFonts w:asciiTheme="minorHAnsi" w:eastAsiaTheme="minorHAnsi" w:hAnsiTheme="minorHAnsi" w:cstheme="minorBidi"/>
          <w:sz w:val="22"/>
          <w:szCs w:val="22"/>
          <w:lang w:val="en-US"/>
        </w:rPr>
        <w:t xml:space="preserve">__ </w:t>
      </w:r>
      <w:r w:rsidRPr="001C5E99">
        <w:rPr>
          <w:rFonts w:asciiTheme="minorHAnsi" w:eastAsiaTheme="minorHAnsi" w:hAnsiTheme="minorHAnsi" w:cstheme="minorBidi"/>
          <w:color w:val="00B050"/>
          <w:sz w:val="22"/>
          <w:szCs w:val="22"/>
          <w:highlight w:val="yellow"/>
          <w:lang w:val="en-US"/>
        </w:rPr>
        <w:t>CEO date of birth</w:t>
      </w:r>
      <w:r w:rsidRPr="001C5E99">
        <w:rPr>
          <w:rFonts w:asciiTheme="minorHAnsi" w:eastAsiaTheme="minorHAnsi" w:hAnsiTheme="minorHAnsi" w:cstheme="minorBidi"/>
          <w:sz w:val="22"/>
          <w:szCs w:val="22"/>
          <w:lang w:val="en-US"/>
        </w:rPr>
        <w:t xml:space="preserve"> </w:t>
      </w:r>
      <w:r w:rsidRPr="001C5E99">
        <w:rPr>
          <w:rFonts w:asciiTheme="minorHAnsi" w:eastAsiaTheme="minorHAnsi" w:hAnsiTheme="minorHAnsi" w:cstheme="minorBidi"/>
          <w:sz w:val="22"/>
          <w:szCs w:val="22"/>
          <w:lang w:val="en-GB"/>
        </w:rPr>
        <w:t>___, domiciled for this purpose at the registered office indicated below, in the role of _</w:t>
      </w:r>
      <w:r w:rsidRPr="001C5E99">
        <w:rPr>
          <w:rFonts w:asciiTheme="minorHAnsi" w:eastAsiaTheme="minorHAnsi" w:hAnsiTheme="minorHAnsi" w:cstheme="minorBidi"/>
          <w:color w:val="00B050"/>
          <w:sz w:val="22"/>
          <w:szCs w:val="22"/>
          <w:highlight w:val="yellow"/>
          <w:lang w:val="en-US"/>
        </w:rPr>
        <w:t>CEO</w:t>
      </w:r>
      <w:r w:rsidRPr="001C5E99">
        <w:rPr>
          <w:rFonts w:asciiTheme="minorHAnsi" w:eastAsiaTheme="minorHAnsi" w:hAnsiTheme="minorHAnsi" w:cstheme="minorBidi"/>
          <w:sz w:val="22"/>
          <w:szCs w:val="22"/>
          <w:lang w:val="en-GB"/>
        </w:rPr>
        <w:t>_ and legal representative of _</w:t>
      </w:r>
      <w:r w:rsidRPr="001C5E99">
        <w:rPr>
          <w:rFonts w:asciiTheme="minorHAnsi" w:eastAsiaTheme="minorHAnsi" w:hAnsiTheme="minorHAnsi" w:cstheme="minorBidi"/>
          <w:color w:val="00B050"/>
          <w:sz w:val="22"/>
          <w:szCs w:val="22"/>
          <w:highlight w:val="yellow"/>
          <w:lang w:val="en-US"/>
        </w:rPr>
        <w:t>Company name</w:t>
      </w:r>
      <w:r w:rsidRPr="001C5E99">
        <w:rPr>
          <w:rFonts w:asciiTheme="minorHAnsi" w:eastAsiaTheme="minorHAnsi" w:hAnsiTheme="minorHAnsi" w:cstheme="minorBidi"/>
          <w:sz w:val="22"/>
          <w:szCs w:val="22"/>
          <w:lang w:val="en-GB"/>
        </w:rPr>
        <w:t xml:space="preserve">_____________________, with registered office in _______________________, Prov. ____, street _____________________, no. ______, postcode ________, tax code no. ______________________ and VAT no. _________________, </w:t>
      </w:r>
    </w:p>
    <w:p w14:paraId="424A5947"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p w14:paraId="394FC718"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at which they elect domicile, hereinafter referred to as the 'Company',</w:t>
      </w:r>
    </w:p>
    <w:p w14:paraId="4495B671" w14:textId="77777777" w:rsidR="001C5E99" w:rsidRPr="001C5E99" w:rsidRDefault="001C5E99" w:rsidP="001C5E99">
      <w:pPr>
        <w:numPr>
          <w:ilvl w:val="0"/>
          <w:numId w:val="18"/>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pursuant to and for the purposes of Articles 46 and 47 of Presidential Decree 445/2000, aware of the administrative consequences and criminal liability provided for in the event of mendacious declarations and/or the formation or use of false documents, as well as in the event of the exhibition of documents containing data no longer corresponding to the truth, provided for in Articles 75 and 76 of the same Decree;</w:t>
      </w:r>
    </w:p>
    <w:p w14:paraId="3E84D4E8" w14:textId="77777777" w:rsidR="001C5E99" w:rsidRPr="001C5E99" w:rsidRDefault="001C5E99" w:rsidP="001C5E99">
      <w:pPr>
        <w:suppressAutoHyphens/>
        <w:spacing w:after="160" w:line="259" w:lineRule="auto"/>
        <w:rPr>
          <w:rFonts w:asciiTheme="minorHAnsi" w:eastAsiaTheme="minorHAnsi" w:hAnsiTheme="minorHAnsi" w:cstheme="minorBidi"/>
          <w:b/>
          <w:sz w:val="22"/>
          <w:szCs w:val="22"/>
          <w:lang w:val="en-GB"/>
        </w:rPr>
      </w:pPr>
      <w:r w:rsidRPr="001C5E99">
        <w:rPr>
          <w:rFonts w:asciiTheme="minorHAnsi" w:eastAsiaTheme="minorHAnsi" w:hAnsiTheme="minorHAnsi" w:cstheme="minorBidi"/>
          <w:b/>
          <w:sz w:val="22"/>
          <w:szCs w:val="22"/>
          <w:lang w:val="en-GB"/>
        </w:rPr>
        <w:t>DECLARES UNDER THEIR OWN RESPONSIBILITY</w:t>
      </w:r>
    </w:p>
    <w:p w14:paraId="08E8A98B"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indicate the identification data (name, surname, date and place of birth, tax code, municipality of residence) of the persons referred to in Article 94(3) of Legislative Decree no. 36/2023 (hereinafter referred to as the ‘Code’), or to indicate below the official database or public register from which they can be derived up to date at the date of submission of the offer: </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320"/>
        <w:gridCol w:w="1320"/>
        <w:gridCol w:w="1227"/>
        <w:gridCol w:w="960"/>
        <w:gridCol w:w="1302"/>
        <w:gridCol w:w="1746"/>
        <w:gridCol w:w="2313"/>
      </w:tblGrid>
      <w:tr w:rsidR="001C5E99" w:rsidRPr="001C5E99" w14:paraId="5AD6BFE7" w14:textId="77777777" w:rsidTr="004E572E">
        <w:tc>
          <w:tcPr>
            <w:tcW w:w="648" w:type="pct"/>
            <w:tcBorders>
              <w:top w:val="single" w:sz="4" w:space="0" w:color="auto"/>
              <w:left w:val="single" w:sz="4" w:space="0" w:color="auto"/>
              <w:bottom w:val="single" w:sz="6" w:space="0" w:color="auto"/>
              <w:right w:val="single" w:sz="6" w:space="0" w:color="auto"/>
            </w:tcBorders>
            <w:shd w:val="clear" w:color="auto" w:fill="D9D9D9"/>
            <w:vAlign w:val="center"/>
            <w:hideMark/>
          </w:tcPr>
          <w:p w14:paraId="60BCE421"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Last name</w:t>
            </w:r>
          </w:p>
        </w:tc>
        <w:tc>
          <w:tcPr>
            <w:tcW w:w="648" w:type="pct"/>
            <w:tcBorders>
              <w:top w:val="single" w:sz="4" w:space="0" w:color="auto"/>
              <w:left w:val="single" w:sz="6" w:space="0" w:color="auto"/>
              <w:bottom w:val="single" w:sz="6" w:space="0" w:color="auto"/>
              <w:right w:val="single" w:sz="6" w:space="0" w:color="auto"/>
            </w:tcBorders>
            <w:shd w:val="clear" w:color="auto" w:fill="D9D9D9"/>
            <w:vAlign w:val="center"/>
            <w:hideMark/>
          </w:tcPr>
          <w:p w14:paraId="4988AD64"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First name</w:t>
            </w:r>
          </w:p>
        </w:tc>
        <w:tc>
          <w:tcPr>
            <w:tcW w:w="602" w:type="pct"/>
            <w:tcBorders>
              <w:top w:val="single" w:sz="4" w:space="0" w:color="auto"/>
              <w:left w:val="single" w:sz="6" w:space="0" w:color="auto"/>
              <w:bottom w:val="single" w:sz="6" w:space="0" w:color="auto"/>
              <w:right w:val="single" w:sz="6" w:space="0" w:color="auto"/>
            </w:tcBorders>
            <w:shd w:val="clear" w:color="auto" w:fill="D9D9D9"/>
            <w:vAlign w:val="center"/>
            <w:hideMark/>
          </w:tcPr>
          <w:p w14:paraId="1B70A248"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Place of birth</w:t>
            </w:r>
          </w:p>
        </w:tc>
        <w:tc>
          <w:tcPr>
            <w:tcW w:w="471" w:type="pct"/>
            <w:tcBorders>
              <w:top w:val="single" w:sz="4" w:space="0" w:color="auto"/>
              <w:left w:val="single" w:sz="6" w:space="0" w:color="auto"/>
              <w:bottom w:val="single" w:sz="6" w:space="0" w:color="auto"/>
              <w:right w:val="single" w:sz="6" w:space="0" w:color="auto"/>
            </w:tcBorders>
            <w:shd w:val="clear" w:color="auto" w:fill="D9D9D9"/>
            <w:vAlign w:val="center"/>
            <w:hideMark/>
          </w:tcPr>
          <w:p w14:paraId="4B0E6C89"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Date of birth</w:t>
            </w:r>
          </w:p>
        </w:tc>
        <w:tc>
          <w:tcPr>
            <w:tcW w:w="639" w:type="pct"/>
            <w:tcBorders>
              <w:top w:val="single" w:sz="4" w:space="0" w:color="auto"/>
              <w:left w:val="single" w:sz="6" w:space="0" w:color="auto"/>
              <w:bottom w:val="single" w:sz="6" w:space="0" w:color="auto"/>
              <w:right w:val="single" w:sz="6" w:space="0" w:color="auto"/>
            </w:tcBorders>
            <w:shd w:val="clear" w:color="auto" w:fill="D9D9D9"/>
            <w:vAlign w:val="center"/>
            <w:hideMark/>
          </w:tcPr>
          <w:p w14:paraId="0366AF72"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Residence</w:t>
            </w:r>
          </w:p>
        </w:tc>
        <w:tc>
          <w:tcPr>
            <w:tcW w:w="857" w:type="pct"/>
            <w:tcBorders>
              <w:top w:val="single" w:sz="4" w:space="0" w:color="auto"/>
              <w:left w:val="single" w:sz="6" w:space="0" w:color="auto"/>
              <w:bottom w:val="single" w:sz="6" w:space="0" w:color="auto"/>
              <w:right w:val="single" w:sz="6" w:space="0" w:color="auto"/>
            </w:tcBorders>
            <w:shd w:val="clear" w:color="auto" w:fill="D9D9D9"/>
            <w:vAlign w:val="center"/>
            <w:hideMark/>
          </w:tcPr>
          <w:p w14:paraId="15655C91"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Tax code</w:t>
            </w:r>
          </w:p>
        </w:tc>
        <w:tc>
          <w:tcPr>
            <w:tcW w:w="1135" w:type="pct"/>
            <w:tcBorders>
              <w:top w:val="single" w:sz="4" w:space="0" w:color="auto"/>
              <w:left w:val="single" w:sz="6" w:space="0" w:color="auto"/>
              <w:bottom w:val="single" w:sz="6" w:space="0" w:color="auto"/>
              <w:right w:val="single" w:sz="4" w:space="0" w:color="auto"/>
            </w:tcBorders>
            <w:shd w:val="clear" w:color="auto" w:fill="D9D9D9"/>
            <w:vAlign w:val="center"/>
            <w:hideMark/>
          </w:tcPr>
          <w:p w14:paraId="6C9CEA55"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Office held</w:t>
            </w:r>
          </w:p>
        </w:tc>
      </w:tr>
      <w:tr w:rsidR="001C5E99" w:rsidRPr="001C5E99" w14:paraId="6C896810" w14:textId="77777777" w:rsidTr="004E572E">
        <w:trPr>
          <w:trHeight w:val="567"/>
        </w:trPr>
        <w:tc>
          <w:tcPr>
            <w:tcW w:w="648" w:type="pct"/>
            <w:tcBorders>
              <w:top w:val="single" w:sz="6" w:space="0" w:color="auto"/>
              <w:left w:val="single" w:sz="4" w:space="0" w:color="auto"/>
              <w:bottom w:val="single" w:sz="6" w:space="0" w:color="auto"/>
              <w:right w:val="single" w:sz="6" w:space="0" w:color="auto"/>
            </w:tcBorders>
            <w:vAlign w:val="center"/>
          </w:tcPr>
          <w:p w14:paraId="7B8CF906"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48" w:type="pct"/>
            <w:tcBorders>
              <w:top w:val="single" w:sz="6" w:space="0" w:color="auto"/>
              <w:left w:val="single" w:sz="6" w:space="0" w:color="auto"/>
              <w:bottom w:val="single" w:sz="6" w:space="0" w:color="auto"/>
              <w:right w:val="single" w:sz="6" w:space="0" w:color="auto"/>
            </w:tcBorders>
            <w:vAlign w:val="center"/>
          </w:tcPr>
          <w:p w14:paraId="6A3A61E6"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02" w:type="pct"/>
            <w:tcBorders>
              <w:top w:val="single" w:sz="6" w:space="0" w:color="auto"/>
              <w:left w:val="single" w:sz="6" w:space="0" w:color="auto"/>
              <w:bottom w:val="single" w:sz="6" w:space="0" w:color="auto"/>
              <w:right w:val="single" w:sz="6" w:space="0" w:color="auto"/>
            </w:tcBorders>
            <w:vAlign w:val="center"/>
          </w:tcPr>
          <w:p w14:paraId="5CCAA52C"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471" w:type="pct"/>
            <w:tcBorders>
              <w:top w:val="single" w:sz="6" w:space="0" w:color="auto"/>
              <w:left w:val="single" w:sz="6" w:space="0" w:color="auto"/>
              <w:bottom w:val="single" w:sz="6" w:space="0" w:color="auto"/>
              <w:right w:val="single" w:sz="6" w:space="0" w:color="auto"/>
            </w:tcBorders>
            <w:vAlign w:val="center"/>
          </w:tcPr>
          <w:p w14:paraId="652F630C"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39" w:type="pct"/>
            <w:tcBorders>
              <w:top w:val="single" w:sz="6" w:space="0" w:color="auto"/>
              <w:left w:val="single" w:sz="6" w:space="0" w:color="auto"/>
              <w:bottom w:val="single" w:sz="6" w:space="0" w:color="auto"/>
              <w:right w:val="single" w:sz="6" w:space="0" w:color="auto"/>
            </w:tcBorders>
            <w:vAlign w:val="center"/>
          </w:tcPr>
          <w:p w14:paraId="65F7A9EF"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857" w:type="pct"/>
            <w:tcBorders>
              <w:top w:val="single" w:sz="6" w:space="0" w:color="auto"/>
              <w:left w:val="single" w:sz="6" w:space="0" w:color="auto"/>
              <w:bottom w:val="single" w:sz="6" w:space="0" w:color="auto"/>
              <w:right w:val="single" w:sz="6" w:space="0" w:color="auto"/>
            </w:tcBorders>
            <w:vAlign w:val="center"/>
          </w:tcPr>
          <w:p w14:paraId="693F2936"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1135" w:type="pct"/>
            <w:tcBorders>
              <w:top w:val="single" w:sz="6" w:space="0" w:color="auto"/>
              <w:left w:val="single" w:sz="6" w:space="0" w:color="auto"/>
              <w:bottom w:val="single" w:sz="6" w:space="0" w:color="auto"/>
              <w:right w:val="single" w:sz="4" w:space="0" w:color="auto"/>
            </w:tcBorders>
            <w:vAlign w:val="center"/>
            <w:hideMark/>
          </w:tcPr>
          <w:p w14:paraId="371CF255"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CEO</w:t>
            </w:r>
          </w:p>
        </w:tc>
      </w:tr>
      <w:tr w:rsidR="001C5E99" w:rsidRPr="001C5E99" w14:paraId="37D35EF5" w14:textId="77777777" w:rsidTr="004E572E">
        <w:trPr>
          <w:trHeight w:val="567"/>
        </w:trPr>
        <w:tc>
          <w:tcPr>
            <w:tcW w:w="648" w:type="pct"/>
            <w:tcBorders>
              <w:top w:val="single" w:sz="6" w:space="0" w:color="auto"/>
              <w:left w:val="single" w:sz="4" w:space="0" w:color="auto"/>
              <w:bottom w:val="single" w:sz="6" w:space="0" w:color="auto"/>
              <w:right w:val="single" w:sz="6" w:space="0" w:color="auto"/>
            </w:tcBorders>
            <w:vAlign w:val="center"/>
          </w:tcPr>
          <w:p w14:paraId="6E6A2F10"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48" w:type="pct"/>
            <w:tcBorders>
              <w:top w:val="single" w:sz="6" w:space="0" w:color="auto"/>
              <w:left w:val="single" w:sz="6" w:space="0" w:color="auto"/>
              <w:bottom w:val="single" w:sz="6" w:space="0" w:color="auto"/>
              <w:right w:val="single" w:sz="6" w:space="0" w:color="auto"/>
            </w:tcBorders>
            <w:vAlign w:val="center"/>
          </w:tcPr>
          <w:p w14:paraId="7A9C5F63"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02" w:type="pct"/>
            <w:tcBorders>
              <w:top w:val="single" w:sz="6" w:space="0" w:color="auto"/>
              <w:left w:val="single" w:sz="6" w:space="0" w:color="auto"/>
              <w:bottom w:val="single" w:sz="6" w:space="0" w:color="auto"/>
              <w:right w:val="single" w:sz="6" w:space="0" w:color="auto"/>
            </w:tcBorders>
            <w:vAlign w:val="center"/>
          </w:tcPr>
          <w:p w14:paraId="5C044C6E"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471" w:type="pct"/>
            <w:tcBorders>
              <w:top w:val="single" w:sz="6" w:space="0" w:color="auto"/>
              <w:left w:val="single" w:sz="6" w:space="0" w:color="auto"/>
              <w:bottom w:val="single" w:sz="6" w:space="0" w:color="auto"/>
              <w:right w:val="single" w:sz="6" w:space="0" w:color="auto"/>
            </w:tcBorders>
            <w:vAlign w:val="center"/>
          </w:tcPr>
          <w:p w14:paraId="2BF4EE5B"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39" w:type="pct"/>
            <w:tcBorders>
              <w:top w:val="single" w:sz="6" w:space="0" w:color="auto"/>
              <w:left w:val="single" w:sz="6" w:space="0" w:color="auto"/>
              <w:bottom w:val="single" w:sz="6" w:space="0" w:color="auto"/>
              <w:right w:val="single" w:sz="6" w:space="0" w:color="auto"/>
            </w:tcBorders>
            <w:vAlign w:val="center"/>
          </w:tcPr>
          <w:p w14:paraId="6E68DD17"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857" w:type="pct"/>
            <w:tcBorders>
              <w:top w:val="single" w:sz="6" w:space="0" w:color="auto"/>
              <w:left w:val="single" w:sz="6" w:space="0" w:color="auto"/>
              <w:bottom w:val="single" w:sz="6" w:space="0" w:color="auto"/>
              <w:right w:val="single" w:sz="6" w:space="0" w:color="auto"/>
            </w:tcBorders>
            <w:vAlign w:val="center"/>
          </w:tcPr>
          <w:p w14:paraId="47F6B8DC"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1135" w:type="pct"/>
            <w:tcBorders>
              <w:top w:val="single" w:sz="6" w:space="0" w:color="auto"/>
              <w:left w:val="single" w:sz="6" w:space="0" w:color="auto"/>
              <w:bottom w:val="single" w:sz="6" w:space="0" w:color="auto"/>
              <w:right w:val="single" w:sz="4" w:space="0" w:color="auto"/>
            </w:tcBorders>
            <w:vAlign w:val="center"/>
          </w:tcPr>
          <w:p w14:paraId="5F1EB35A"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r>
      <w:tr w:rsidR="001C5E99" w:rsidRPr="001C5E99" w14:paraId="4B6A4935" w14:textId="77777777" w:rsidTr="004E572E">
        <w:trPr>
          <w:trHeight w:val="567"/>
        </w:trPr>
        <w:tc>
          <w:tcPr>
            <w:tcW w:w="648" w:type="pct"/>
            <w:tcBorders>
              <w:top w:val="single" w:sz="6" w:space="0" w:color="auto"/>
              <w:left w:val="single" w:sz="4" w:space="0" w:color="auto"/>
              <w:bottom w:val="single" w:sz="6" w:space="0" w:color="auto"/>
              <w:right w:val="single" w:sz="6" w:space="0" w:color="auto"/>
            </w:tcBorders>
            <w:vAlign w:val="center"/>
          </w:tcPr>
          <w:p w14:paraId="42EEBFFC"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48" w:type="pct"/>
            <w:tcBorders>
              <w:top w:val="single" w:sz="6" w:space="0" w:color="auto"/>
              <w:left w:val="single" w:sz="6" w:space="0" w:color="auto"/>
              <w:bottom w:val="single" w:sz="6" w:space="0" w:color="auto"/>
              <w:right w:val="single" w:sz="6" w:space="0" w:color="auto"/>
            </w:tcBorders>
            <w:vAlign w:val="center"/>
          </w:tcPr>
          <w:p w14:paraId="5C47FE5D"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02" w:type="pct"/>
            <w:tcBorders>
              <w:top w:val="single" w:sz="6" w:space="0" w:color="auto"/>
              <w:left w:val="single" w:sz="6" w:space="0" w:color="auto"/>
              <w:bottom w:val="single" w:sz="6" w:space="0" w:color="auto"/>
              <w:right w:val="single" w:sz="6" w:space="0" w:color="auto"/>
            </w:tcBorders>
            <w:vAlign w:val="center"/>
          </w:tcPr>
          <w:p w14:paraId="50F60B21"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471" w:type="pct"/>
            <w:tcBorders>
              <w:top w:val="single" w:sz="6" w:space="0" w:color="auto"/>
              <w:left w:val="single" w:sz="6" w:space="0" w:color="auto"/>
              <w:bottom w:val="single" w:sz="6" w:space="0" w:color="auto"/>
              <w:right w:val="single" w:sz="6" w:space="0" w:color="auto"/>
            </w:tcBorders>
            <w:vAlign w:val="center"/>
          </w:tcPr>
          <w:p w14:paraId="0A15C68F"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39" w:type="pct"/>
            <w:tcBorders>
              <w:top w:val="single" w:sz="6" w:space="0" w:color="auto"/>
              <w:left w:val="single" w:sz="6" w:space="0" w:color="auto"/>
              <w:bottom w:val="single" w:sz="6" w:space="0" w:color="auto"/>
              <w:right w:val="single" w:sz="6" w:space="0" w:color="auto"/>
            </w:tcBorders>
            <w:vAlign w:val="center"/>
          </w:tcPr>
          <w:p w14:paraId="006F2010"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857" w:type="pct"/>
            <w:tcBorders>
              <w:top w:val="single" w:sz="6" w:space="0" w:color="auto"/>
              <w:left w:val="single" w:sz="6" w:space="0" w:color="auto"/>
              <w:bottom w:val="single" w:sz="6" w:space="0" w:color="auto"/>
              <w:right w:val="single" w:sz="6" w:space="0" w:color="auto"/>
            </w:tcBorders>
            <w:vAlign w:val="center"/>
          </w:tcPr>
          <w:p w14:paraId="422DBD8F"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1135" w:type="pct"/>
            <w:tcBorders>
              <w:top w:val="single" w:sz="6" w:space="0" w:color="auto"/>
              <w:left w:val="single" w:sz="6" w:space="0" w:color="auto"/>
              <w:bottom w:val="single" w:sz="6" w:space="0" w:color="auto"/>
              <w:right w:val="single" w:sz="4" w:space="0" w:color="auto"/>
            </w:tcBorders>
            <w:vAlign w:val="center"/>
          </w:tcPr>
          <w:p w14:paraId="6FCDF62F"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r>
      <w:tr w:rsidR="001C5E99" w:rsidRPr="001C5E99" w14:paraId="67395D87" w14:textId="77777777" w:rsidTr="004E572E">
        <w:trPr>
          <w:trHeight w:val="567"/>
        </w:trPr>
        <w:tc>
          <w:tcPr>
            <w:tcW w:w="648" w:type="pct"/>
            <w:tcBorders>
              <w:top w:val="single" w:sz="6" w:space="0" w:color="auto"/>
              <w:left w:val="single" w:sz="4" w:space="0" w:color="auto"/>
              <w:bottom w:val="single" w:sz="4" w:space="0" w:color="auto"/>
              <w:right w:val="single" w:sz="6" w:space="0" w:color="auto"/>
            </w:tcBorders>
            <w:vAlign w:val="center"/>
          </w:tcPr>
          <w:p w14:paraId="478751E4"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48" w:type="pct"/>
            <w:tcBorders>
              <w:top w:val="single" w:sz="6" w:space="0" w:color="auto"/>
              <w:left w:val="single" w:sz="6" w:space="0" w:color="auto"/>
              <w:bottom w:val="single" w:sz="4" w:space="0" w:color="auto"/>
              <w:right w:val="single" w:sz="6" w:space="0" w:color="auto"/>
            </w:tcBorders>
            <w:vAlign w:val="center"/>
          </w:tcPr>
          <w:p w14:paraId="2D5D774A"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02" w:type="pct"/>
            <w:tcBorders>
              <w:top w:val="single" w:sz="6" w:space="0" w:color="auto"/>
              <w:left w:val="single" w:sz="6" w:space="0" w:color="auto"/>
              <w:bottom w:val="single" w:sz="4" w:space="0" w:color="auto"/>
              <w:right w:val="single" w:sz="6" w:space="0" w:color="auto"/>
            </w:tcBorders>
            <w:vAlign w:val="center"/>
          </w:tcPr>
          <w:p w14:paraId="75B61517"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471" w:type="pct"/>
            <w:tcBorders>
              <w:top w:val="single" w:sz="6" w:space="0" w:color="auto"/>
              <w:left w:val="single" w:sz="6" w:space="0" w:color="auto"/>
              <w:bottom w:val="single" w:sz="4" w:space="0" w:color="auto"/>
              <w:right w:val="single" w:sz="6" w:space="0" w:color="auto"/>
            </w:tcBorders>
            <w:vAlign w:val="center"/>
          </w:tcPr>
          <w:p w14:paraId="655410EF"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639" w:type="pct"/>
            <w:tcBorders>
              <w:top w:val="single" w:sz="6" w:space="0" w:color="auto"/>
              <w:left w:val="single" w:sz="6" w:space="0" w:color="auto"/>
              <w:bottom w:val="single" w:sz="4" w:space="0" w:color="auto"/>
              <w:right w:val="single" w:sz="6" w:space="0" w:color="auto"/>
            </w:tcBorders>
            <w:vAlign w:val="center"/>
          </w:tcPr>
          <w:p w14:paraId="651A8B25"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857" w:type="pct"/>
            <w:tcBorders>
              <w:top w:val="single" w:sz="6" w:space="0" w:color="auto"/>
              <w:left w:val="single" w:sz="6" w:space="0" w:color="auto"/>
              <w:bottom w:val="single" w:sz="4" w:space="0" w:color="auto"/>
              <w:right w:val="single" w:sz="6" w:space="0" w:color="auto"/>
            </w:tcBorders>
            <w:vAlign w:val="center"/>
          </w:tcPr>
          <w:p w14:paraId="465900FA"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c>
          <w:tcPr>
            <w:tcW w:w="1135" w:type="pct"/>
            <w:tcBorders>
              <w:top w:val="single" w:sz="6" w:space="0" w:color="auto"/>
              <w:left w:val="single" w:sz="6" w:space="0" w:color="auto"/>
              <w:bottom w:val="single" w:sz="4" w:space="0" w:color="auto"/>
              <w:right w:val="single" w:sz="4" w:space="0" w:color="auto"/>
            </w:tcBorders>
            <w:vAlign w:val="center"/>
          </w:tcPr>
          <w:p w14:paraId="5F875E4B"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tc>
      </w:tr>
    </w:tbl>
    <w:p w14:paraId="1EC5EEAB" w14:textId="77777777" w:rsidR="001C5E99" w:rsidRPr="001C5E99" w:rsidRDefault="001C5E99" w:rsidP="001C5E99">
      <w:pPr>
        <w:suppressAutoHyphens/>
        <w:spacing w:after="160" w:line="259" w:lineRule="auto"/>
        <w:ind w:left="786"/>
        <w:rPr>
          <w:rFonts w:asciiTheme="minorHAnsi" w:eastAsiaTheme="minorHAnsi" w:hAnsiTheme="minorHAnsi" w:cstheme="minorBidi"/>
          <w:sz w:val="22"/>
          <w:szCs w:val="22"/>
          <w:lang w:val="en-GB"/>
        </w:rPr>
      </w:pPr>
    </w:p>
    <w:p w14:paraId="2A61DBCE" w14:textId="77777777" w:rsidR="001C5E99" w:rsidRPr="001C5E99" w:rsidRDefault="001C5E99" w:rsidP="001C5E99">
      <w:pPr>
        <w:numPr>
          <w:ilvl w:val="0"/>
          <w:numId w:val="19"/>
        </w:num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that this company is registered since </w:t>
      </w:r>
      <w:r w:rsidRPr="001C5E99">
        <w:rPr>
          <w:rFonts w:asciiTheme="minorHAnsi" w:eastAsiaTheme="minorHAnsi" w:hAnsiTheme="minorHAnsi" w:cstheme="minorBidi"/>
          <w:sz w:val="22"/>
          <w:szCs w:val="22"/>
          <w:lang w:val="en-US"/>
        </w:rPr>
        <w:t>__</w:t>
      </w:r>
      <w:r w:rsidRPr="001C5E99">
        <w:rPr>
          <w:rFonts w:asciiTheme="minorHAnsi" w:eastAsiaTheme="minorHAnsi" w:hAnsiTheme="minorHAnsi" w:cstheme="minorBidi"/>
          <w:color w:val="00B050"/>
          <w:sz w:val="22"/>
          <w:szCs w:val="22"/>
          <w:highlight w:val="yellow"/>
          <w:lang w:val="en-US"/>
        </w:rPr>
        <w:t>date of registration</w:t>
      </w:r>
      <w:r w:rsidRPr="001C5E99">
        <w:rPr>
          <w:rFonts w:asciiTheme="minorHAnsi" w:eastAsiaTheme="minorHAnsi" w:hAnsiTheme="minorHAnsi" w:cstheme="minorBidi"/>
          <w:sz w:val="22"/>
          <w:szCs w:val="22"/>
          <w:lang w:val="en-US"/>
        </w:rPr>
        <w:t xml:space="preserve"> </w:t>
      </w:r>
      <w:r w:rsidRPr="001C5E99">
        <w:rPr>
          <w:rFonts w:asciiTheme="minorHAnsi" w:eastAsiaTheme="minorHAnsi" w:hAnsiTheme="minorHAnsi" w:cstheme="minorBidi"/>
          <w:sz w:val="22"/>
          <w:szCs w:val="22"/>
          <w:lang w:val="en-GB"/>
        </w:rPr>
        <w:t xml:space="preserve">_ in the Company Register of _ </w:t>
      </w:r>
      <w:r w:rsidRPr="001C5E99">
        <w:rPr>
          <w:rFonts w:asciiTheme="minorHAnsi" w:eastAsiaTheme="minorHAnsi" w:hAnsiTheme="minorHAnsi" w:cstheme="minorBidi"/>
          <w:color w:val="00B050"/>
          <w:sz w:val="22"/>
          <w:szCs w:val="22"/>
          <w:highlight w:val="yellow"/>
          <w:lang w:val="en-US"/>
        </w:rPr>
        <w:t>Chamber of Commerce</w:t>
      </w:r>
      <w:r w:rsidRPr="001C5E99">
        <w:rPr>
          <w:rFonts w:asciiTheme="minorHAnsi" w:eastAsiaTheme="minorHAnsi" w:hAnsiTheme="minorHAnsi" w:cstheme="minorBidi"/>
          <w:sz w:val="22"/>
          <w:szCs w:val="22"/>
          <w:lang w:val="en-US"/>
        </w:rPr>
        <w:t xml:space="preserve"> </w:t>
      </w:r>
      <w:r w:rsidRPr="001C5E99">
        <w:rPr>
          <w:rFonts w:asciiTheme="minorHAnsi" w:eastAsiaTheme="minorHAnsi" w:hAnsiTheme="minorHAnsi" w:cstheme="minorBidi"/>
          <w:sz w:val="22"/>
          <w:szCs w:val="22"/>
          <w:lang w:val="en-GB"/>
        </w:rPr>
        <w:t>________, under number ___________, kept by the Chamber of Commerce of ___________, with its registered office in ___________ Via___________, no. __, Postcode ___________, incorporated by deed of ___________, duration of the company ___________ and has as its corporate purpose ___</w:t>
      </w:r>
      <w:r w:rsidRPr="001C5E99">
        <w:rPr>
          <w:rFonts w:asciiTheme="minorHAnsi" w:eastAsiaTheme="minorHAnsi" w:hAnsiTheme="minorHAnsi" w:cstheme="minorBidi"/>
          <w:sz w:val="22"/>
          <w:szCs w:val="22"/>
          <w:lang w:val="en-US"/>
        </w:rPr>
        <w:t xml:space="preserve"> field of activity </w:t>
      </w:r>
      <w:r w:rsidRPr="001C5E99">
        <w:rPr>
          <w:rFonts w:asciiTheme="minorHAnsi" w:eastAsiaTheme="minorHAnsi" w:hAnsiTheme="minorHAnsi" w:cstheme="minorBidi"/>
          <w:sz w:val="22"/>
          <w:szCs w:val="22"/>
          <w:lang w:val="en-GB"/>
        </w:rPr>
        <w:t>________;</w:t>
      </w:r>
    </w:p>
    <w:p w14:paraId="073A44D5"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that it does not fall into any of the causes of automatic exclusion referred to in Article 94 of Legislative Decree No. 36/2023 in relation to all persons referred to in paragraph 3 of the same provision;</w:t>
      </w:r>
    </w:p>
    <w:p w14:paraId="616F4E6F"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lastRenderedPageBreak/>
        <w:t xml:space="preserve">That it does not fall into any of the non-automatic causes of exclusion referred to in Article 98(3)(g) and (h) of the Code, in relation to the persons referred to in Article 94(3); </w:t>
      </w:r>
    </w:p>
    <w:p w14:paraId="0620D4DD"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bookmarkStart w:id="1" w:name="_Hlk138850388"/>
      <w:r w:rsidRPr="001C5E99">
        <w:rPr>
          <w:rFonts w:asciiTheme="minorHAnsi" w:eastAsiaTheme="minorHAnsi" w:hAnsiTheme="minorHAnsi" w:cstheme="minorBidi"/>
          <w:sz w:val="22"/>
          <w:szCs w:val="22"/>
          <w:lang w:val="en-GB"/>
        </w:rPr>
        <w:t>That it does not fall into other causes of exclusion referred to in Article 95 of Legislative Decree 36/2023 or, if not, declares with a specific declaration attached hereto:</w:t>
      </w:r>
    </w:p>
    <w:bookmarkEnd w:id="1"/>
    <w:p w14:paraId="3492E246" w14:textId="77777777" w:rsidR="001C5E99" w:rsidRPr="001C5E99" w:rsidRDefault="001C5E99" w:rsidP="001C5E99">
      <w:pPr>
        <w:numPr>
          <w:ilvl w:val="0"/>
          <w:numId w:val="20"/>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serious infringements referred to in Article 95(1)(a) committed in the three years preceding the date the letter of invitation was sent;</w:t>
      </w:r>
    </w:p>
    <w:p w14:paraId="01FF75EB" w14:textId="77777777" w:rsidR="001C5E99" w:rsidRPr="001C5E99" w:rsidRDefault="001C5E99" w:rsidP="001C5E99">
      <w:pPr>
        <w:numPr>
          <w:ilvl w:val="0"/>
          <w:numId w:val="20"/>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acts by which the public prosecutor brings criminal proceedings pursuant to Article 407-bis(1) of the Code of Criminal Procedure (formulation of the indictment or request for committal for trial) and personal or real precautionary measures of the criminal justice, if prior to the bringing of criminal proceedings, adopted in relation to the alleged committing of the offences referred to in Article 94(1), of the Code and to the alleged or ascertained committing of the offences referred to in Article 98(3)(h) of the Code, issued in the three years preceding the date the letter of invitation was sent;</w:t>
      </w:r>
    </w:p>
    <w:p w14:paraId="405B6DB8" w14:textId="77777777" w:rsidR="001C5E99" w:rsidRPr="001C5E99" w:rsidRDefault="001C5E99" w:rsidP="001C5E99">
      <w:pPr>
        <w:numPr>
          <w:ilvl w:val="0"/>
          <w:numId w:val="20"/>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enforceable sanctions imposed by the Antitrust Authority or any other authority in the sector, adopted in the three years preceding the date the letter of invitation was sent;</w:t>
      </w:r>
    </w:p>
    <w:p w14:paraId="0E8D1247" w14:textId="77777777" w:rsidR="001C5E99" w:rsidRPr="001C5E99" w:rsidRDefault="001C5E99" w:rsidP="001C5E99">
      <w:pPr>
        <w:numPr>
          <w:ilvl w:val="0"/>
          <w:numId w:val="20"/>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all other conduct referred to in Article 98 committed in the three years preceding the date the letter of invitation was sent.</w:t>
      </w:r>
    </w:p>
    <w:p w14:paraId="5502DD85"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The above declaration must also be made in the event of a legal challenge to the relevant measures.  </w:t>
      </w:r>
    </w:p>
    <w:p w14:paraId="69F92C34"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to keep the offer valid for a period of </w:t>
      </w:r>
      <w:r w:rsidRPr="001C5E99">
        <w:rPr>
          <w:rFonts w:asciiTheme="minorHAnsi" w:eastAsiaTheme="minorHAnsi" w:hAnsiTheme="minorHAnsi" w:cstheme="minorBidi"/>
          <w:b/>
          <w:bCs/>
          <w:sz w:val="22"/>
          <w:szCs w:val="22"/>
          <w:lang w:val="en-GB"/>
        </w:rPr>
        <w:t>not less than 180 days</w:t>
      </w:r>
      <w:r w:rsidRPr="001C5E99">
        <w:rPr>
          <w:rFonts w:asciiTheme="minorHAnsi" w:eastAsiaTheme="minorHAnsi" w:hAnsiTheme="minorHAnsi" w:cstheme="minorBidi"/>
          <w:sz w:val="22"/>
          <w:szCs w:val="22"/>
          <w:lang w:val="en-GB"/>
        </w:rPr>
        <w:t xml:space="preserve"> from the deadline for submission of the tender;</w:t>
      </w:r>
    </w:p>
    <w:p w14:paraId="1721AE85"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to consider the economic offer submitted to be remunerative, since in formulating it, it took note of and took into account:</w:t>
      </w:r>
    </w:p>
    <w:p w14:paraId="0230DFD0" w14:textId="77777777" w:rsidR="001C5E99" w:rsidRPr="001C5E99" w:rsidRDefault="001C5E99" w:rsidP="001C5E99">
      <w:pPr>
        <w:numPr>
          <w:ilvl w:val="0"/>
          <w:numId w:val="21"/>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the contractual terms and conditions and any charges including those relating to safety, insurance, working conditions and social security and assistance in force at the place where the service is to be performed;</w:t>
      </w:r>
    </w:p>
    <w:p w14:paraId="2806EA95" w14:textId="77777777" w:rsidR="001C5E99" w:rsidRPr="001C5E99" w:rsidRDefault="001C5E99" w:rsidP="001C5E99">
      <w:pPr>
        <w:numPr>
          <w:ilvl w:val="0"/>
          <w:numId w:val="21"/>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all general, particular and local circumstances, without exception, which may have influenced or may influence both the performance of the services and the determination of its offer;</w:t>
      </w:r>
    </w:p>
    <w:p w14:paraId="2C621C91"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to accept, without condition or reservation, all the rules and provisions contained in the documentation;</w:t>
      </w:r>
    </w:p>
    <w:p w14:paraId="4AEEA743"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that with regard to this tender, the Company has not submitted a bid in more than one temporary grouping of companies or ordinary consortium of competitors, or individually and as a member of a temporary grouping of companies or ordinary consortium of competitors.</w:t>
      </w:r>
    </w:p>
    <w:p w14:paraId="4093A535"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(if applicable) that the Company has the necessary and sufficient capital, knowledge, experience, technical capacity, machinery, equipment, resources and personnel to ensure the performance of the contract at its own risk and with the organisation of the necessary means.</w:t>
      </w:r>
    </w:p>
    <w:p w14:paraId="7B35C35C"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that the Company is not in any of the conditions preventing it from participating in tenders pursuant to Article 53, paragraph 16-ter, of Legislative Decree no. 165/2001 concerning the granting of appointments or employment contracts to former INFN employees.</w:t>
      </w:r>
    </w:p>
    <w:p w14:paraId="589489D8"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lastRenderedPageBreak/>
        <w:t>that they accept the integrity pact/legality protocol referred to in INFN Resolution 16197 of 25/02/2022. Failure to accept the clauses contained in the legality protocol/integrity pact constitutes grounds for exclusion pursuant to Article 83-bis of Legislative Decree no. 159/2011, Legislative Decree no. 36/2023 as amended by Legislative Decree no. 209/2024;</w:t>
      </w:r>
    </w:p>
    <w:p w14:paraId="55791330"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to be aware of the obligations deriving from the Code of Conduct on Anti-Corruption for INFN staff, published in the ‘Transparent Administration’ section of the INFN institutional website, and to undertake, in the event of being awarded the contract, to observe and have their employees and collaborators observe, insofar as applicable, the aforementioned code, under penalty of termination of the contract; </w:t>
      </w:r>
    </w:p>
    <w:p w14:paraId="20E1EB9C"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b/>
          <w:bCs/>
          <w:sz w:val="22"/>
          <w:szCs w:val="22"/>
          <w:lang w:val="en-GB"/>
        </w:rPr>
      </w:pPr>
      <w:r w:rsidRPr="001C5E99">
        <w:rPr>
          <w:rFonts w:asciiTheme="minorHAnsi" w:eastAsiaTheme="minorHAnsi" w:hAnsiTheme="minorHAnsi" w:cstheme="minorBidi"/>
          <w:sz w:val="22"/>
          <w:szCs w:val="22"/>
          <w:lang w:val="en-GB"/>
        </w:rPr>
        <w:t>If applicable, to undertake to execute the contract in accordance with the Minimum Environmental Criteria as set out in Legislative Decree no. 36/2023;</w:t>
      </w:r>
    </w:p>
    <w:p w14:paraId="16188AFA"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that at the time of submitting the declarations, they employ a number of employees equal to ___</w:t>
      </w:r>
    </w:p>
    <w:p w14:paraId="4698615A"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to be informed that personal data shall be collected and processed in accordance with EU Regulation 2016/679 and Legislative Decree No. 196/2003 as amended and supplemented exclusively for the purposes of this procedure and as indicated in the information notice available at https://www.ac.infn.it/informative_privacy.html.</w:t>
      </w:r>
    </w:p>
    <w:p w14:paraId="5EDB8CF0"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The COMPANY declares that it has been informed about the processing of the data collected in execution of this document and that it has informed and acquired, if necessary, the relevant consent from the data subjects whose personal data are provided within the scope and for the purposes of this document.  </w:t>
      </w:r>
    </w:p>
    <w:p w14:paraId="27BACBD3"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In the performance of this document, the COMPANY and its staff, as authorised to process personal data, undertake to comply with the provisions of EU Regulation No. 2016/679 and Legislative Decree No. 196/03, as amended and supplemented, and to process only data that is functional, necessary and pertinent to the performance of this document in a lawful and fair manner, within the limits of the object and purpose described for the same.   </w:t>
      </w:r>
    </w:p>
    <w:p w14:paraId="442A2210"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The COMPANY must guarantee that the personal data being processed will be handled within the EU and that no transfer of the data to a third country will take place except under the conditions laid down in the Regulation.  </w:t>
      </w:r>
    </w:p>
    <w:p w14:paraId="1F69936F"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US"/>
        </w:rPr>
      </w:pPr>
      <w:r w:rsidRPr="001C5E99">
        <w:rPr>
          <w:rFonts w:asciiTheme="minorHAnsi" w:eastAsiaTheme="minorHAnsi" w:hAnsiTheme="minorHAnsi" w:cstheme="minorBidi"/>
          <w:sz w:val="22"/>
          <w:szCs w:val="22"/>
          <w:lang w:val="en-GB"/>
        </w:rPr>
        <w:t xml:space="preserve">Data Controller: National Institute of Nuclear Physics - </w:t>
      </w:r>
      <w:r w:rsidRPr="001C5E99">
        <w:rPr>
          <w:rFonts w:asciiTheme="minorHAnsi" w:eastAsiaTheme="minorHAnsi" w:hAnsiTheme="minorHAnsi" w:cstheme="minorBidi"/>
          <w:sz w:val="22"/>
          <w:szCs w:val="22"/>
          <w:lang w:val="en-US"/>
        </w:rPr>
        <w:t>E-mail: presidenza@presid.infn.it</w:t>
      </w:r>
    </w:p>
    <w:p w14:paraId="3049D813"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Data Protection Officer: E-mail: </w:t>
      </w:r>
      <w:proofErr w:type="spellStart"/>
      <w:r w:rsidRPr="001C5E99">
        <w:rPr>
          <w:rFonts w:asciiTheme="minorHAnsi" w:eastAsiaTheme="minorHAnsi" w:hAnsiTheme="minorHAnsi" w:cstheme="minorBidi"/>
          <w:sz w:val="22"/>
          <w:szCs w:val="22"/>
          <w:lang w:val="en-GB"/>
        </w:rPr>
        <w:t>dpo@infn</w:t>
      </w:r>
      <w:proofErr w:type="spellEnd"/>
      <w:r w:rsidRPr="001C5E99">
        <w:rPr>
          <w:rFonts w:asciiTheme="minorHAnsi" w:eastAsiaTheme="minorHAnsi" w:hAnsiTheme="minorHAnsi" w:cstheme="minorBidi"/>
          <w:sz w:val="22"/>
          <w:szCs w:val="22"/>
          <w:lang w:val="en-GB"/>
        </w:rPr>
        <w:t>.</w:t>
      </w:r>
    </w:p>
    <w:p w14:paraId="1BF32713"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bookmarkStart w:id="2" w:name="_Ref496787048"/>
      <w:r w:rsidRPr="001C5E99">
        <w:rPr>
          <w:rFonts w:asciiTheme="minorHAnsi" w:eastAsiaTheme="minorHAnsi" w:hAnsiTheme="minorHAnsi" w:cstheme="minorBidi"/>
          <w:b/>
          <w:sz w:val="22"/>
          <w:szCs w:val="22"/>
          <w:lang w:val="en-GB"/>
        </w:rPr>
        <w:t xml:space="preserve"> </w:t>
      </w:r>
      <w:r w:rsidRPr="001C5E99">
        <w:rPr>
          <w:rFonts w:asciiTheme="minorHAnsi" w:eastAsiaTheme="minorHAnsi" w:hAnsiTheme="minorHAnsi" w:cstheme="minorBidi"/>
          <w:sz w:val="22"/>
          <w:szCs w:val="22"/>
          <w:lang w:val="en-GB"/>
        </w:rPr>
        <w:t>In the case of a non-resident entity with no permanent establishment in Italy,</w:t>
      </w:r>
      <w:r w:rsidRPr="001C5E99">
        <w:rPr>
          <w:rFonts w:asciiTheme="minorHAnsi" w:eastAsiaTheme="minorHAnsi" w:hAnsiTheme="minorHAnsi" w:cstheme="minorBidi"/>
          <w:i/>
          <w:sz w:val="22"/>
          <w:szCs w:val="22"/>
          <w:lang w:val="en-GB"/>
        </w:rPr>
        <w:t xml:space="preserve"> </w:t>
      </w:r>
      <w:r w:rsidRPr="001C5E99">
        <w:rPr>
          <w:rFonts w:asciiTheme="minorHAnsi" w:eastAsiaTheme="minorHAnsi" w:hAnsiTheme="minorHAnsi" w:cstheme="minorBidi"/>
          <w:sz w:val="22"/>
          <w:szCs w:val="22"/>
          <w:lang w:val="en-GB"/>
        </w:rPr>
        <w:t>that the Company, in the event of being awarded the contract, will comply with the provisions of Articles 17, paragraph 2, and 53, paragraph 3, of Presidential Decree no. 633/1972 and will inform the Contracting Authority of the appointment of its tax representative, in accordance with the law.</w:t>
      </w:r>
    </w:p>
    <w:bookmarkEnd w:id="2"/>
    <w:p w14:paraId="5A2EB308" w14:textId="77777777" w:rsidR="001C5E99" w:rsidRPr="001C5E99" w:rsidRDefault="001C5E99" w:rsidP="001C5E99">
      <w:pPr>
        <w:numPr>
          <w:ilvl w:val="0"/>
          <w:numId w:val="19"/>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Financial traceability</w:t>
      </w:r>
    </w:p>
    <w:p w14:paraId="4C971D69"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The undersigned ____________________________________ born in __________________________ on ___/___/______ residing in __________________ province _________________ street __________________________________ no. ______ as Legal Representative/Agent of the Company _________________________________ with registered office in _______________________ Tax code _______________________ VAT number _______________________</w:t>
      </w:r>
    </w:p>
    <w:p w14:paraId="5C502760"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p>
    <w:p w14:paraId="0A036CBD" w14:textId="77777777" w:rsidR="001C5E99" w:rsidRPr="001C5E99" w:rsidRDefault="001C5E99" w:rsidP="001C5E99">
      <w:pPr>
        <w:suppressAutoHyphens/>
        <w:spacing w:after="160" w:line="259" w:lineRule="auto"/>
        <w:jc w:val="center"/>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lastRenderedPageBreak/>
        <w:t>DECLARES</w:t>
      </w:r>
    </w:p>
    <w:p w14:paraId="406F407D"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p>
    <w:p w14:paraId="0709CD3C"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that the "dedicated current account" pursuant to Article 3, paragraph 7, of Law no. 136/2010 as amended and supplemented, valid, until otherwise notified, for all present and future contractual relationships established with the INFN, Bari Section, is the following:</w:t>
      </w:r>
    </w:p>
    <w:p w14:paraId="1E1337C3"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Bank/Post Office ____________________________ Branch ____________________________</w:t>
      </w:r>
    </w:p>
    <w:p w14:paraId="624EF9D2"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IBAN______________________________________________________________________</w:t>
      </w:r>
    </w:p>
    <w:p w14:paraId="0AD2E028"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parties delegated to manage the aforementioned current account:</w:t>
      </w:r>
    </w:p>
    <w:p w14:paraId="56EE2377" w14:textId="77777777" w:rsidR="001C5E99" w:rsidRPr="001C5E99" w:rsidRDefault="001C5E99" w:rsidP="001C5E99">
      <w:pPr>
        <w:numPr>
          <w:ilvl w:val="0"/>
          <w:numId w:val="22"/>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Mr/Ms _______________________ born in _______________ on ___/___/______ </w:t>
      </w:r>
    </w:p>
    <w:p w14:paraId="08D36A45"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Tax Code __________________________ residing at _________________________ </w:t>
      </w:r>
    </w:p>
    <w:p w14:paraId="31A08AF8"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Street ____________________________________</w:t>
      </w:r>
    </w:p>
    <w:p w14:paraId="770024E1"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in the capacity of _____________________________;</w:t>
      </w:r>
    </w:p>
    <w:p w14:paraId="5B93D54E" w14:textId="77777777" w:rsidR="001C5E99" w:rsidRPr="001C5E99" w:rsidRDefault="001C5E99" w:rsidP="001C5E99">
      <w:pPr>
        <w:numPr>
          <w:ilvl w:val="0"/>
          <w:numId w:val="23"/>
        </w:num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Mr/Ms _______________________ born in _______________ on ___/___/______ </w:t>
      </w:r>
    </w:p>
    <w:p w14:paraId="516AFE0E"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Tax Code __________________________ residing at _________________________ </w:t>
      </w:r>
    </w:p>
    <w:p w14:paraId="10A14E6F"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Street ____________________________________</w:t>
      </w:r>
    </w:p>
    <w:p w14:paraId="174AA8A8"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in the capacity of _____________________________;</w:t>
      </w:r>
    </w:p>
    <w:p w14:paraId="2634EE94" w14:textId="77777777" w:rsidR="001C5E99" w:rsidRPr="001C5E99" w:rsidRDefault="001C5E99" w:rsidP="001C5E99">
      <w:pPr>
        <w:suppressAutoHyphens/>
        <w:spacing w:after="160" w:line="259" w:lineRule="auto"/>
        <w:jc w:val="center"/>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or</w:t>
      </w:r>
    </w:p>
    <w:p w14:paraId="57B16A6C" w14:textId="77777777" w:rsidR="001C5E99" w:rsidRPr="001C5E99" w:rsidRDefault="001C5E99" w:rsidP="001C5E99">
      <w:pPr>
        <w:suppressAutoHyphens/>
        <w:spacing w:after="160" w:line="259" w:lineRule="auto"/>
        <w:jc w:val="both"/>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that the "dedicated current account” pursuant to Article 3, paragraph 7, of Law no. 136/2010 as amended and supplemented, shall be activated and communicated to the Bari Section no later than 7 days from its opening, together with the personal details and tax codes of the persons delegated to manage the account.</w:t>
      </w:r>
    </w:p>
    <w:p w14:paraId="4C4C9616"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p>
    <w:p w14:paraId="3126B691" w14:textId="77777777" w:rsidR="001C5E99" w:rsidRPr="001C5E99" w:rsidRDefault="001C5E99" w:rsidP="001C5E99">
      <w:pPr>
        <w:suppressAutoHyphens/>
        <w:spacing w:after="160" w:line="259" w:lineRule="auto"/>
        <w:rPr>
          <w:rFonts w:asciiTheme="minorHAnsi" w:eastAsiaTheme="minorHAnsi" w:hAnsiTheme="minorHAnsi" w:cstheme="minorBidi"/>
          <w:sz w:val="22"/>
          <w:szCs w:val="22"/>
          <w:lang w:val="en-GB"/>
        </w:rPr>
      </w:pPr>
      <w:r w:rsidRPr="001C5E99">
        <w:rPr>
          <w:rFonts w:asciiTheme="minorHAnsi" w:eastAsiaTheme="minorHAnsi" w:hAnsiTheme="minorHAnsi" w:cstheme="minorBidi"/>
          <w:sz w:val="22"/>
          <w:szCs w:val="22"/>
          <w:lang w:val="en-GB"/>
        </w:rPr>
        <w:t xml:space="preserve">__________________, on ________ </w:t>
      </w:r>
    </w:p>
    <w:p w14:paraId="1C535FB0" w14:textId="353693B8" w:rsidR="005A7158" w:rsidRPr="00573D7D" w:rsidRDefault="001C5E99" w:rsidP="001C5E99">
      <w:pPr>
        <w:pStyle w:val="Default"/>
        <w:ind w:right="478"/>
        <w:jc w:val="both"/>
        <w:rPr>
          <w:rFonts w:asciiTheme="minorHAnsi" w:hAnsiTheme="minorHAnsi" w:cs="Times New Roman"/>
          <w:color w:val="auto"/>
        </w:rPr>
      </w:pPr>
      <w:r w:rsidRPr="001C5E99">
        <w:rPr>
          <w:rFonts w:asciiTheme="minorHAnsi" w:eastAsiaTheme="minorHAnsi" w:hAnsiTheme="minorHAnsi" w:cstheme="minorBidi"/>
          <w:b/>
          <w:i/>
          <w:color w:val="auto"/>
          <w:sz w:val="22"/>
          <w:szCs w:val="22"/>
          <w:lang w:val="en-GB"/>
        </w:rPr>
        <w:t>The document must be manually signed.</w:t>
      </w:r>
      <w:bookmarkStart w:id="3" w:name="_GoBack"/>
      <w:bookmarkEnd w:id="3"/>
    </w:p>
    <w:sectPr w:rsidR="005A7158" w:rsidRPr="00573D7D" w:rsidSect="00DA7B28">
      <w:headerReference w:type="default" r:id="rId8"/>
      <w:footerReference w:type="default" r:id="rId9"/>
      <w:type w:val="continuous"/>
      <w:pgSz w:w="11900" w:h="16840"/>
      <w:pgMar w:top="340" w:right="851" w:bottom="1701" w:left="851" w:header="567" w:footer="285"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61206" w14:textId="77777777" w:rsidR="00340EDF" w:rsidRDefault="00340EDF" w:rsidP="002D3620">
      <w:r>
        <w:separator/>
      </w:r>
    </w:p>
  </w:endnote>
  <w:endnote w:type="continuationSeparator" w:id="0">
    <w:p w14:paraId="6978E7A5" w14:textId="77777777" w:rsidR="00340EDF" w:rsidRDefault="00340EDF" w:rsidP="002D3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Oswald Regular">
    <w:altName w:val="Mangal"/>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9E6E4" w14:textId="77777777" w:rsidR="00195C6F" w:rsidRPr="00616E62" w:rsidRDefault="00195C6F" w:rsidP="00195C6F">
    <w:pPr>
      <w:ind w:left="142" w:right="417"/>
      <w:jc w:val="both"/>
      <w:rPr>
        <w:rFonts w:ascii="Times New Roman" w:eastAsia="Times New Roman" w:hAnsi="Times New Roman"/>
        <w:color w:val="404040" w:themeColor="text1" w:themeTint="BF"/>
        <w:sz w:val="18"/>
        <w:szCs w:val="22"/>
        <w:lang w:bidi="en-US"/>
      </w:rPr>
    </w:pPr>
    <w:r w:rsidRPr="00616E62">
      <w:rPr>
        <w:rFonts w:ascii="Times New Roman" w:eastAsia="Times New Roman" w:hAnsi="Times New Roman"/>
        <w:color w:val="404040" w:themeColor="text1" w:themeTint="BF"/>
        <w:sz w:val="18"/>
        <w:szCs w:val="22"/>
        <w:lang w:bidi="en-US"/>
      </w:rPr>
      <w:t xml:space="preserve">* Documento informatico firmato digitalmente ai sensi della legge 241/90 art. 15 comma 2, del testo unico D.P.R. 28 dicembre 2000 n. 445, del </w:t>
    </w:r>
    <w:proofErr w:type="spellStart"/>
    <w:r w:rsidRPr="00616E62">
      <w:rPr>
        <w:rFonts w:ascii="Times New Roman" w:eastAsia="Times New Roman" w:hAnsi="Times New Roman"/>
        <w:color w:val="404040" w:themeColor="text1" w:themeTint="BF"/>
        <w:sz w:val="18"/>
        <w:szCs w:val="22"/>
        <w:lang w:bidi="en-US"/>
      </w:rPr>
      <w:t>D.Lgs.</w:t>
    </w:r>
    <w:proofErr w:type="spellEnd"/>
    <w:r w:rsidRPr="00616E62">
      <w:rPr>
        <w:rFonts w:ascii="Times New Roman" w:eastAsia="Times New Roman" w:hAnsi="Times New Roman"/>
        <w:color w:val="404040" w:themeColor="text1" w:themeTint="BF"/>
        <w:sz w:val="18"/>
        <w:szCs w:val="22"/>
        <w:lang w:bidi="en-US"/>
      </w:rPr>
      <w:t xml:space="preserve"> 7 marzo 2005, n. 82 e norme collegate, il quale sostituisce il testo cartaceo e la firma autografa.</w:t>
    </w:r>
  </w:p>
  <w:p w14:paraId="14CBAA0C" w14:textId="77777777" w:rsidR="001B5C68" w:rsidRPr="00616E62" w:rsidRDefault="00C637CF" w:rsidP="00195C6F">
    <w:pPr>
      <w:pStyle w:val="Pidipagina"/>
      <w:tabs>
        <w:tab w:val="clear" w:pos="4320"/>
        <w:tab w:val="clear" w:pos="8640"/>
        <w:tab w:val="left" w:pos="3686"/>
      </w:tabs>
      <w:ind w:left="567" w:right="275"/>
      <w:rPr>
        <w:rFonts w:ascii="Times New Roman" w:eastAsia="Times New Roman" w:hAnsi="Times New Roman"/>
        <w:color w:val="404040" w:themeColor="text1" w:themeTint="BF"/>
        <w:sz w:val="18"/>
        <w:szCs w:val="22"/>
        <w:lang w:bidi="en-US"/>
      </w:rPr>
    </w:pPr>
    <w:r w:rsidRPr="00616E62">
      <w:rPr>
        <w:rFonts w:ascii="Times New Roman" w:eastAsia="Times New Roman" w:hAnsi="Times New Roman"/>
        <w:noProof/>
        <w:color w:val="404040" w:themeColor="text1" w:themeTint="BF"/>
        <w:sz w:val="18"/>
        <w:szCs w:val="22"/>
        <w:lang w:eastAsia="it-IT"/>
      </w:rPr>
      <w:drawing>
        <wp:anchor distT="0" distB="0" distL="114300" distR="114300" simplePos="0" relativeHeight="251662336" behindDoc="0" locked="0" layoutInCell="1" allowOverlap="1" wp14:anchorId="29803AC3" wp14:editId="375B1864">
          <wp:simplePos x="0" y="0"/>
          <wp:positionH relativeFrom="column">
            <wp:posOffset>47625</wp:posOffset>
          </wp:positionH>
          <wp:positionV relativeFrom="paragraph">
            <wp:posOffset>80645</wp:posOffset>
          </wp:positionV>
          <wp:extent cx="351790" cy="353060"/>
          <wp:effectExtent l="19050" t="0" r="0" b="0"/>
          <wp:wrapSquare wrapText="right"/>
          <wp:docPr id="3" name="Picture 1" descr="logo_re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rep.tif"/>
                  <pic:cNvPicPr>
                    <a:picLocks noChangeAspect="1" noChangeArrowheads="1"/>
                  </pic:cNvPicPr>
                </pic:nvPicPr>
                <pic:blipFill>
                  <a:blip r:embed="rId1"/>
                  <a:srcRect/>
                  <a:stretch>
                    <a:fillRect/>
                  </a:stretch>
                </pic:blipFill>
                <pic:spPr bwMode="auto">
                  <a:xfrm>
                    <a:off x="0" y="0"/>
                    <a:ext cx="351790" cy="353060"/>
                  </a:xfrm>
                  <a:prstGeom prst="rect">
                    <a:avLst/>
                  </a:prstGeom>
                  <a:noFill/>
                  <a:ln w="9525">
                    <a:noFill/>
                    <a:miter lim="800000"/>
                    <a:headEnd/>
                    <a:tailEnd/>
                  </a:ln>
                </pic:spPr>
              </pic:pic>
            </a:graphicData>
          </a:graphic>
        </wp:anchor>
      </w:drawing>
    </w:r>
  </w:p>
  <w:p w14:paraId="64475371" w14:textId="77777777" w:rsidR="001B5C68" w:rsidRPr="00616E62" w:rsidRDefault="001B0B72" w:rsidP="00195C6F">
    <w:pPr>
      <w:pStyle w:val="Pidipagina"/>
      <w:tabs>
        <w:tab w:val="clear" w:pos="4320"/>
        <w:tab w:val="clear" w:pos="8640"/>
        <w:tab w:val="left" w:pos="4395"/>
      </w:tabs>
      <w:ind w:left="709" w:right="275"/>
      <w:rPr>
        <w:rFonts w:ascii="Times New Roman" w:eastAsia="Times New Roman" w:hAnsi="Times New Roman"/>
        <w:color w:val="404040" w:themeColor="text1" w:themeTint="BF"/>
        <w:sz w:val="18"/>
        <w:szCs w:val="22"/>
        <w:lang w:bidi="en-US"/>
      </w:rPr>
    </w:pPr>
    <w:r w:rsidRPr="00616E62">
      <w:rPr>
        <w:rFonts w:ascii="Times New Roman" w:eastAsia="Times New Roman" w:hAnsi="Times New Roman"/>
        <w:color w:val="404040" w:themeColor="text1" w:themeTint="BF"/>
        <w:sz w:val="18"/>
        <w:szCs w:val="22"/>
        <w:lang w:bidi="en-US"/>
      </w:rPr>
      <w:t>Istituto Nazionale di Fisica Nucleare</w:t>
    </w:r>
    <w:r w:rsidR="001B5C68" w:rsidRPr="00616E62">
      <w:rPr>
        <w:rFonts w:ascii="Times New Roman" w:eastAsia="Times New Roman" w:hAnsi="Times New Roman"/>
        <w:color w:val="404040" w:themeColor="text1" w:themeTint="BF"/>
        <w:sz w:val="18"/>
        <w:szCs w:val="22"/>
        <w:lang w:bidi="en-US"/>
      </w:rPr>
      <w:tab/>
    </w:r>
    <w:r w:rsidRPr="00616E62">
      <w:rPr>
        <w:rFonts w:ascii="Times New Roman" w:eastAsia="Times New Roman" w:hAnsi="Times New Roman"/>
        <w:color w:val="404040" w:themeColor="text1" w:themeTint="BF"/>
        <w:sz w:val="18"/>
        <w:szCs w:val="22"/>
        <w:lang w:bidi="en-US"/>
      </w:rPr>
      <w:t xml:space="preserve">INFN Sezione di Pisa </w:t>
    </w:r>
    <w:r w:rsidR="00C637CF" w:rsidRPr="00616E62">
      <w:rPr>
        <w:rFonts w:ascii="Times New Roman" w:eastAsia="Times New Roman" w:hAnsi="Times New Roman"/>
        <w:color w:val="404040" w:themeColor="text1" w:themeTint="BF"/>
        <w:sz w:val="18"/>
        <w:szCs w:val="22"/>
        <w:lang w:bidi="en-US"/>
      </w:rPr>
      <w:t>-</w:t>
    </w:r>
    <w:r w:rsidRPr="00616E62">
      <w:rPr>
        <w:rFonts w:ascii="Times New Roman" w:eastAsia="Times New Roman" w:hAnsi="Times New Roman"/>
        <w:color w:val="404040" w:themeColor="text1" w:themeTint="BF"/>
        <w:sz w:val="18"/>
        <w:szCs w:val="22"/>
        <w:lang w:bidi="en-US"/>
      </w:rPr>
      <w:t xml:space="preserve"> Largo Br</w:t>
    </w:r>
    <w:r w:rsidR="00C637CF" w:rsidRPr="00616E62">
      <w:rPr>
        <w:rFonts w:ascii="Times New Roman" w:eastAsia="Times New Roman" w:hAnsi="Times New Roman"/>
        <w:color w:val="404040" w:themeColor="text1" w:themeTint="BF"/>
        <w:sz w:val="18"/>
        <w:szCs w:val="22"/>
        <w:lang w:bidi="en-US"/>
      </w:rPr>
      <w:t>uno Pontecorvo, 3 - 56127 Pisa -</w:t>
    </w:r>
    <w:r w:rsidRPr="00616E62">
      <w:rPr>
        <w:rFonts w:ascii="Times New Roman" w:eastAsia="Times New Roman" w:hAnsi="Times New Roman"/>
        <w:color w:val="404040" w:themeColor="text1" w:themeTint="BF"/>
        <w:sz w:val="18"/>
        <w:szCs w:val="22"/>
        <w:lang w:bidi="en-US"/>
      </w:rPr>
      <w:t xml:space="preserve"> </w:t>
    </w:r>
    <w:proofErr w:type="spellStart"/>
    <w:r w:rsidRPr="00616E62">
      <w:rPr>
        <w:rFonts w:ascii="Times New Roman" w:eastAsia="Times New Roman" w:hAnsi="Times New Roman"/>
        <w:color w:val="404040" w:themeColor="text1" w:themeTint="BF"/>
        <w:sz w:val="18"/>
        <w:szCs w:val="22"/>
        <w:lang w:bidi="en-US"/>
      </w:rPr>
      <w:t>Italy</w:t>
    </w:r>
    <w:proofErr w:type="spellEnd"/>
    <w:r w:rsidRPr="00616E62">
      <w:rPr>
        <w:rFonts w:ascii="Times New Roman" w:eastAsia="Times New Roman" w:hAnsi="Times New Roman"/>
        <w:color w:val="404040" w:themeColor="text1" w:themeTint="BF"/>
        <w:sz w:val="18"/>
        <w:szCs w:val="22"/>
        <w:lang w:bidi="en-US"/>
      </w:rPr>
      <w:t xml:space="preserve"> </w:t>
    </w:r>
  </w:p>
  <w:p w14:paraId="1F590206" w14:textId="77777777" w:rsidR="001A6A00" w:rsidRPr="00616E62" w:rsidRDefault="001B0B72" w:rsidP="00195C6F">
    <w:pPr>
      <w:pStyle w:val="Pidipagina"/>
      <w:tabs>
        <w:tab w:val="clear" w:pos="4320"/>
        <w:tab w:val="clear" w:pos="8640"/>
        <w:tab w:val="left" w:pos="4395"/>
      </w:tabs>
      <w:ind w:left="709" w:right="275"/>
      <w:rPr>
        <w:rFonts w:ascii="Times New Roman" w:hAnsi="Times New Roman"/>
      </w:rPr>
    </w:pPr>
    <w:r w:rsidRPr="00616E62">
      <w:rPr>
        <w:rFonts w:ascii="Times New Roman" w:eastAsia="Times New Roman" w:hAnsi="Times New Roman"/>
        <w:color w:val="404040" w:themeColor="text1" w:themeTint="BF"/>
        <w:sz w:val="18"/>
        <w:szCs w:val="22"/>
        <w:lang w:bidi="en-US"/>
      </w:rPr>
      <w:t xml:space="preserve">codice fiscale 84001850589 </w:t>
    </w:r>
    <w:r w:rsidR="001B5C68" w:rsidRPr="00616E62">
      <w:rPr>
        <w:rFonts w:ascii="Times New Roman" w:eastAsia="Times New Roman" w:hAnsi="Times New Roman"/>
        <w:color w:val="404040" w:themeColor="text1" w:themeTint="BF"/>
        <w:sz w:val="18"/>
        <w:szCs w:val="22"/>
        <w:lang w:bidi="en-US"/>
      </w:rPr>
      <w:tab/>
    </w:r>
    <w:r w:rsidRPr="00616E62">
      <w:rPr>
        <w:rFonts w:ascii="Times New Roman" w:eastAsia="Times New Roman" w:hAnsi="Times New Roman"/>
        <w:color w:val="404040" w:themeColor="text1" w:themeTint="BF"/>
        <w:sz w:val="18"/>
        <w:szCs w:val="22"/>
        <w:lang w:bidi="en-US"/>
      </w:rPr>
      <w:t xml:space="preserve">http://www.pi.infn.it </w:t>
    </w:r>
    <w:r w:rsidR="00C637CF" w:rsidRPr="00616E62">
      <w:rPr>
        <w:rFonts w:ascii="Times New Roman" w:eastAsia="Times New Roman" w:hAnsi="Times New Roman"/>
        <w:color w:val="404040" w:themeColor="text1" w:themeTint="BF"/>
        <w:sz w:val="18"/>
        <w:szCs w:val="22"/>
        <w:lang w:bidi="en-US"/>
      </w:rPr>
      <w:t xml:space="preserve">  </w:t>
    </w:r>
    <w:r w:rsidRPr="00616E62">
      <w:rPr>
        <w:rFonts w:ascii="Times New Roman" w:eastAsia="Times New Roman" w:hAnsi="Times New Roman"/>
        <w:color w:val="404040" w:themeColor="text1" w:themeTint="BF"/>
        <w:sz w:val="18"/>
        <w:szCs w:val="22"/>
        <w:lang w:bidi="en-US"/>
      </w:rPr>
      <w:t>tel.</w:t>
    </w:r>
    <w:r w:rsidR="00C637CF" w:rsidRPr="00616E62">
      <w:rPr>
        <w:rFonts w:ascii="Times New Roman" w:eastAsia="Times New Roman" w:hAnsi="Times New Roman"/>
        <w:color w:val="404040" w:themeColor="text1" w:themeTint="BF"/>
        <w:sz w:val="18"/>
        <w:szCs w:val="22"/>
        <w:lang w:bidi="en-US"/>
      </w:rPr>
      <w:t xml:space="preserve">  +39 </w:t>
    </w:r>
    <w:r w:rsidRPr="00616E62">
      <w:rPr>
        <w:rFonts w:ascii="Times New Roman" w:eastAsia="Times New Roman" w:hAnsi="Times New Roman"/>
        <w:color w:val="404040" w:themeColor="text1" w:themeTint="BF"/>
        <w:sz w:val="18"/>
        <w:szCs w:val="22"/>
        <w:lang w:bidi="en-US"/>
      </w:rPr>
      <w:t>050</w:t>
    </w:r>
    <w:r w:rsidR="00C637CF" w:rsidRPr="00616E62">
      <w:rPr>
        <w:rFonts w:ascii="Times New Roman" w:eastAsia="Times New Roman" w:hAnsi="Times New Roman"/>
        <w:color w:val="404040" w:themeColor="text1" w:themeTint="BF"/>
        <w:sz w:val="18"/>
        <w:szCs w:val="22"/>
        <w:lang w:bidi="en-US"/>
      </w:rPr>
      <w:t xml:space="preserve"> 2214</w:t>
    </w:r>
    <w:r w:rsidRPr="00616E62">
      <w:rPr>
        <w:rFonts w:ascii="Times New Roman" w:eastAsia="Times New Roman" w:hAnsi="Times New Roman"/>
        <w:color w:val="404040" w:themeColor="text1" w:themeTint="BF"/>
        <w:sz w:val="18"/>
        <w:szCs w:val="22"/>
        <w:lang w:bidi="en-US"/>
      </w:rPr>
      <w:t>000 - PEC: pisa@pec.infn</w:t>
    </w:r>
    <w:r w:rsidR="00D45F22" w:rsidRPr="00616E62">
      <w:rPr>
        <w:rFonts w:ascii="Times New Roman" w:eastAsia="Times New Roman" w:hAnsi="Times New Roman"/>
        <w:color w:val="404040" w:themeColor="text1" w:themeTint="BF"/>
        <w:sz w:val="18"/>
        <w:szCs w:val="22"/>
        <w:lang w:bidi="en-US"/>
      </w:rPr>
      <w:t>.it</w:t>
    </w:r>
  </w:p>
  <w:p w14:paraId="34AF7034" w14:textId="77777777" w:rsidR="001B0B72" w:rsidRPr="00616E62" w:rsidRDefault="001B0B72" w:rsidP="00195C6F">
    <w:pPr>
      <w:pStyle w:val="Pidipagina"/>
      <w:ind w:right="275"/>
      <w:rPr>
        <w:rFonts w:ascii="Times New Roman" w:hAnsi="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60AFB" w14:textId="77777777" w:rsidR="00340EDF" w:rsidRDefault="00340EDF" w:rsidP="002D3620">
      <w:r>
        <w:separator/>
      </w:r>
    </w:p>
  </w:footnote>
  <w:footnote w:type="continuationSeparator" w:id="0">
    <w:p w14:paraId="692DF11E" w14:textId="77777777" w:rsidR="00340EDF" w:rsidRDefault="00340EDF" w:rsidP="002D36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7"/>
      <w:gridCol w:w="5866"/>
    </w:tblGrid>
    <w:tr w:rsidR="004259C9" w:rsidRPr="007C04C8" w14:paraId="654A5E19" w14:textId="77777777" w:rsidTr="000428DA">
      <w:trPr>
        <w:trHeight w:val="1269"/>
      </w:trPr>
      <w:tc>
        <w:tcPr>
          <w:tcW w:w="25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1F3700C" w14:textId="24935237" w:rsidR="004259C9" w:rsidRPr="007C04C8" w:rsidRDefault="004259C9" w:rsidP="001D13E7">
          <w:pPr>
            <w:pStyle w:val="Intestazione"/>
            <w:rPr>
              <w:color w:val="1F688E"/>
            </w:rPr>
          </w:pPr>
        </w:p>
      </w:tc>
      <w:tc>
        <w:tcPr>
          <w:tcW w:w="58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31E3109" w14:textId="77777777" w:rsidR="004259C9" w:rsidRPr="00616E62" w:rsidRDefault="004259C9" w:rsidP="001B5C68">
          <w:pPr>
            <w:pStyle w:val="Intestazione"/>
            <w:rPr>
              <w:rFonts w:ascii="Times New Roman" w:hAnsi="Times New Roman"/>
              <w:color w:val="020000"/>
              <w:sz w:val="18"/>
              <w:lang w:val="it-IT"/>
            </w:rPr>
          </w:pPr>
          <w:r w:rsidRPr="00616E62">
            <w:rPr>
              <w:rFonts w:ascii="Times New Roman" w:hAnsi="Times New Roman"/>
              <w:color w:val="020000"/>
              <w:sz w:val="18"/>
              <w:lang w:val="it-IT"/>
            </w:rPr>
            <w:t>Istituto Nazionale di Fisica Nucleare</w:t>
          </w:r>
        </w:p>
        <w:p w14:paraId="784BF457" w14:textId="77777777" w:rsidR="004259C9" w:rsidRPr="00616E62" w:rsidRDefault="004259C9" w:rsidP="001B5C68">
          <w:pPr>
            <w:pStyle w:val="Intestazione"/>
            <w:rPr>
              <w:rFonts w:ascii="Times New Roman" w:hAnsi="Times New Roman"/>
              <w:color w:val="1A6A90"/>
              <w:sz w:val="16"/>
              <w:lang w:val="it-IT"/>
            </w:rPr>
          </w:pPr>
          <w:r w:rsidRPr="00616E62">
            <w:rPr>
              <w:rFonts w:ascii="Times New Roman" w:hAnsi="Times New Roman"/>
              <w:color w:val="1A6A90"/>
              <w:sz w:val="16"/>
              <w:lang w:val="it-IT"/>
            </w:rPr>
            <w:t xml:space="preserve">SEZIONE DI PISA </w:t>
          </w:r>
        </w:p>
        <w:p w14:paraId="14E9B827" w14:textId="3AE0E623" w:rsidR="004259C9" w:rsidRPr="00DB0D94" w:rsidRDefault="000428DA" w:rsidP="001B5C68">
          <w:pPr>
            <w:pStyle w:val="Intestazione"/>
            <w:rPr>
              <w:rFonts w:ascii="Oswald Regular" w:hAnsi="Oswald Regular"/>
              <w:color w:val="1A6A90"/>
              <w:sz w:val="16"/>
              <w:lang w:val="it-IT"/>
            </w:rPr>
          </w:pPr>
          <w:r w:rsidRPr="00DB0D94">
            <w:rPr>
              <w:rFonts w:ascii="Times New Roman" w:hAnsi="Times New Roman"/>
              <w:color w:val="1A6A90"/>
              <w:sz w:val="16"/>
              <w:lang w:val="it-IT"/>
            </w:rPr>
            <w:br/>
          </w:r>
        </w:p>
      </w:tc>
    </w:tr>
  </w:tbl>
  <w:p w14:paraId="7108CC2E" w14:textId="14776A26" w:rsidR="001A6A00" w:rsidRPr="004259C9" w:rsidRDefault="00F532CD" w:rsidP="00884021">
    <w:pPr>
      <w:pStyle w:val="Intestazione"/>
    </w:pPr>
    <w:r>
      <w:rPr>
        <w:noProof/>
        <w:color w:val="1F688E"/>
        <w:lang w:eastAsia="it-IT"/>
      </w:rPr>
      <w:drawing>
        <wp:anchor distT="0" distB="0" distL="114300" distR="114300" simplePos="0" relativeHeight="251664384" behindDoc="0" locked="0" layoutInCell="1" allowOverlap="1" wp14:anchorId="7C8281FC" wp14:editId="25DE46E3">
          <wp:simplePos x="0" y="0"/>
          <wp:positionH relativeFrom="column">
            <wp:posOffset>-6985</wp:posOffset>
          </wp:positionH>
          <wp:positionV relativeFrom="paragraph">
            <wp:posOffset>-893016</wp:posOffset>
          </wp:positionV>
          <wp:extent cx="1675765" cy="981075"/>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576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5F96060"/>
    <w:multiLevelType w:val="hybridMultilevel"/>
    <w:tmpl w:val="27BCCE5E"/>
    <w:lvl w:ilvl="0" w:tplc="04100017">
      <w:start w:val="1"/>
      <w:numFmt w:val="lowerLetter"/>
      <w:lvlText w:val="%1)"/>
      <w:lvlJc w:val="left"/>
      <w:pPr>
        <w:ind w:left="1077" w:hanging="360"/>
      </w:pPr>
    </w:lvl>
    <w:lvl w:ilvl="1" w:tplc="04100019">
      <w:start w:val="1"/>
      <w:numFmt w:val="lowerLetter"/>
      <w:lvlText w:val="%2."/>
      <w:lvlJc w:val="left"/>
      <w:pPr>
        <w:ind w:left="1797" w:hanging="360"/>
      </w:pPr>
    </w:lvl>
    <w:lvl w:ilvl="2" w:tplc="0410001B">
      <w:start w:val="1"/>
      <w:numFmt w:val="lowerRoman"/>
      <w:lvlText w:val="%3."/>
      <w:lvlJc w:val="right"/>
      <w:pPr>
        <w:ind w:left="2517" w:hanging="180"/>
      </w:pPr>
    </w:lvl>
    <w:lvl w:ilvl="3" w:tplc="0410000F">
      <w:start w:val="1"/>
      <w:numFmt w:val="decimal"/>
      <w:lvlText w:val="%4."/>
      <w:lvlJc w:val="left"/>
      <w:pPr>
        <w:ind w:left="3237" w:hanging="360"/>
      </w:pPr>
    </w:lvl>
    <w:lvl w:ilvl="4" w:tplc="04100019">
      <w:start w:val="1"/>
      <w:numFmt w:val="lowerLetter"/>
      <w:lvlText w:val="%5."/>
      <w:lvlJc w:val="left"/>
      <w:pPr>
        <w:ind w:left="3957" w:hanging="360"/>
      </w:pPr>
    </w:lvl>
    <w:lvl w:ilvl="5" w:tplc="0410001B">
      <w:start w:val="1"/>
      <w:numFmt w:val="lowerRoman"/>
      <w:lvlText w:val="%6."/>
      <w:lvlJc w:val="right"/>
      <w:pPr>
        <w:ind w:left="4677" w:hanging="180"/>
      </w:pPr>
    </w:lvl>
    <w:lvl w:ilvl="6" w:tplc="0410000F">
      <w:start w:val="1"/>
      <w:numFmt w:val="decimal"/>
      <w:lvlText w:val="%7."/>
      <w:lvlJc w:val="left"/>
      <w:pPr>
        <w:ind w:left="5397" w:hanging="360"/>
      </w:pPr>
    </w:lvl>
    <w:lvl w:ilvl="7" w:tplc="04100019">
      <w:start w:val="1"/>
      <w:numFmt w:val="lowerLetter"/>
      <w:lvlText w:val="%8."/>
      <w:lvlJc w:val="left"/>
      <w:pPr>
        <w:ind w:left="6117" w:hanging="360"/>
      </w:pPr>
    </w:lvl>
    <w:lvl w:ilvl="8" w:tplc="0410001B">
      <w:start w:val="1"/>
      <w:numFmt w:val="lowerRoman"/>
      <w:lvlText w:val="%9."/>
      <w:lvlJc w:val="right"/>
      <w:pPr>
        <w:ind w:left="6837" w:hanging="180"/>
      </w:pPr>
    </w:lvl>
  </w:abstractNum>
  <w:abstractNum w:abstractNumId="3" w15:restartNumberingAfterBreak="0">
    <w:nsid w:val="095A7B45"/>
    <w:multiLevelType w:val="hybridMultilevel"/>
    <w:tmpl w:val="9C1A132A"/>
    <w:lvl w:ilvl="0" w:tplc="ACDE75B8">
      <w:numFmt w:val="bullet"/>
      <w:lvlText w:val="•"/>
      <w:lvlJc w:val="left"/>
      <w:pPr>
        <w:ind w:left="720" w:hanging="360"/>
      </w:pPr>
      <w:rPr>
        <w:rFonts w:hint="default"/>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2D1060D"/>
    <w:multiLevelType w:val="hybridMultilevel"/>
    <w:tmpl w:val="FEF20C94"/>
    <w:lvl w:ilvl="0" w:tplc="F5FA3B36">
      <w:numFmt w:val="bullet"/>
      <w:lvlText w:val="-"/>
      <w:lvlJc w:val="left"/>
      <w:pPr>
        <w:ind w:left="644" w:hanging="360"/>
      </w:pPr>
      <w:rPr>
        <w:rFonts w:ascii="Cambria" w:eastAsia="Cambria" w:hAnsi="Cambria" w:cs="Cambria"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14CA4F6E"/>
    <w:multiLevelType w:val="hybridMultilevel"/>
    <w:tmpl w:val="C7466C30"/>
    <w:lvl w:ilvl="0" w:tplc="3EC6BB3E">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1CD25D5C"/>
    <w:multiLevelType w:val="hybridMultilevel"/>
    <w:tmpl w:val="F5485F7C"/>
    <w:lvl w:ilvl="0" w:tplc="60946D1A">
      <w:numFmt w:val="bullet"/>
      <w:lvlText w:val="-"/>
      <w:lvlJc w:val="left"/>
      <w:pPr>
        <w:ind w:left="1211" w:hanging="360"/>
      </w:pPr>
      <w:rPr>
        <w:rFonts w:ascii="Cambria" w:eastAsia="Cambria" w:hAnsi="Cambria" w:cs="Times New Roman"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7" w15:restartNumberingAfterBreak="0">
    <w:nsid w:val="1F8E4931"/>
    <w:multiLevelType w:val="hybridMultilevel"/>
    <w:tmpl w:val="F7263180"/>
    <w:lvl w:ilvl="0" w:tplc="4E768A3A">
      <w:start w:val="1"/>
      <w:numFmt w:val="bullet"/>
      <w:lvlText w:val=""/>
      <w:lvlJc w:val="left"/>
      <w:pPr>
        <w:ind w:left="1287"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EB759F6"/>
    <w:multiLevelType w:val="hybridMultilevel"/>
    <w:tmpl w:val="B0B6D072"/>
    <w:lvl w:ilvl="0" w:tplc="24AC460C">
      <w:start w:val="44"/>
      <w:numFmt w:val="bullet"/>
      <w:lvlText w:val="-"/>
      <w:lvlJc w:val="left"/>
      <w:pPr>
        <w:ind w:left="1636" w:hanging="360"/>
      </w:pPr>
      <w:rPr>
        <w:rFonts w:ascii="Cambria" w:eastAsia="Cambria" w:hAnsi="Cambria" w:cs="Cambria" w:hint="default"/>
      </w:rPr>
    </w:lvl>
    <w:lvl w:ilvl="1" w:tplc="04100003" w:tentative="1">
      <w:start w:val="1"/>
      <w:numFmt w:val="bullet"/>
      <w:lvlText w:val="o"/>
      <w:lvlJc w:val="left"/>
      <w:pPr>
        <w:ind w:left="2356" w:hanging="360"/>
      </w:pPr>
      <w:rPr>
        <w:rFonts w:ascii="Courier New" w:hAnsi="Courier New" w:cs="Courier New" w:hint="default"/>
      </w:rPr>
    </w:lvl>
    <w:lvl w:ilvl="2" w:tplc="04100005" w:tentative="1">
      <w:start w:val="1"/>
      <w:numFmt w:val="bullet"/>
      <w:lvlText w:val=""/>
      <w:lvlJc w:val="left"/>
      <w:pPr>
        <w:ind w:left="3076" w:hanging="360"/>
      </w:pPr>
      <w:rPr>
        <w:rFonts w:ascii="Wingdings" w:hAnsi="Wingdings" w:hint="default"/>
      </w:rPr>
    </w:lvl>
    <w:lvl w:ilvl="3" w:tplc="04100001" w:tentative="1">
      <w:start w:val="1"/>
      <w:numFmt w:val="bullet"/>
      <w:lvlText w:val=""/>
      <w:lvlJc w:val="left"/>
      <w:pPr>
        <w:ind w:left="3796" w:hanging="360"/>
      </w:pPr>
      <w:rPr>
        <w:rFonts w:ascii="Symbol" w:hAnsi="Symbol" w:hint="default"/>
      </w:rPr>
    </w:lvl>
    <w:lvl w:ilvl="4" w:tplc="04100003" w:tentative="1">
      <w:start w:val="1"/>
      <w:numFmt w:val="bullet"/>
      <w:lvlText w:val="o"/>
      <w:lvlJc w:val="left"/>
      <w:pPr>
        <w:ind w:left="4516" w:hanging="360"/>
      </w:pPr>
      <w:rPr>
        <w:rFonts w:ascii="Courier New" w:hAnsi="Courier New" w:cs="Courier New" w:hint="default"/>
      </w:rPr>
    </w:lvl>
    <w:lvl w:ilvl="5" w:tplc="04100005" w:tentative="1">
      <w:start w:val="1"/>
      <w:numFmt w:val="bullet"/>
      <w:lvlText w:val=""/>
      <w:lvlJc w:val="left"/>
      <w:pPr>
        <w:ind w:left="5236" w:hanging="360"/>
      </w:pPr>
      <w:rPr>
        <w:rFonts w:ascii="Wingdings" w:hAnsi="Wingdings" w:hint="default"/>
      </w:rPr>
    </w:lvl>
    <w:lvl w:ilvl="6" w:tplc="04100001" w:tentative="1">
      <w:start w:val="1"/>
      <w:numFmt w:val="bullet"/>
      <w:lvlText w:val=""/>
      <w:lvlJc w:val="left"/>
      <w:pPr>
        <w:ind w:left="5956" w:hanging="360"/>
      </w:pPr>
      <w:rPr>
        <w:rFonts w:ascii="Symbol" w:hAnsi="Symbol" w:hint="default"/>
      </w:rPr>
    </w:lvl>
    <w:lvl w:ilvl="7" w:tplc="04100003" w:tentative="1">
      <w:start w:val="1"/>
      <w:numFmt w:val="bullet"/>
      <w:lvlText w:val="o"/>
      <w:lvlJc w:val="left"/>
      <w:pPr>
        <w:ind w:left="6676" w:hanging="360"/>
      </w:pPr>
      <w:rPr>
        <w:rFonts w:ascii="Courier New" w:hAnsi="Courier New" w:cs="Courier New" w:hint="default"/>
      </w:rPr>
    </w:lvl>
    <w:lvl w:ilvl="8" w:tplc="04100005" w:tentative="1">
      <w:start w:val="1"/>
      <w:numFmt w:val="bullet"/>
      <w:lvlText w:val=""/>
      <w:lvlJc w:val="left"/>
      <w:pPr>
        <w:ind w:left="7396" w:hanging="360"/>
      </w:pPr>
      <w:rPr>
        <w:rFonts w:ascii="Wingdings" w:hAnsi="Wingdings" w:hint="default"/>
      </w:rPr>
    </w:lvl>
  </w:abstractNum>
  <w:abstractNum w:abstractNumId="9" w15:restartNumberingAfterBreak="0">
    <w:nsid w:val="35996248"/>
    <w:multiLevelType w:val="hybridMultilevel"/>
    <w:tmpl w:val="E3EA11A0"/>
    <w:name w:val="WW8Num9"/>
    <w:lvl w:ilvl="0" w:tplc="8514D8F6">
      <w:start w:val="1"/>
      <w:numFmt w:val="decimal"/>
      <w:lvlText w:val="%1)"/>
      <w:lvlJc w:val="left"/>
      <w:pPr>
        <w:tabs>
          <w:tab w:val="num" w:pos="360"/>
        </w:tabs>
        <w:ind w:left="360" w:hanging="360"/>
      </w:pPr>
      <w:rPr>
        <w:rFonts w:cs="Times New Roman"/>
        <w:b w:val="0"/>
        <w:i w:val="0"/>
        <w:color w:val="auto"/>
        <w:sz w:val="24"/>
      </w:rPr>
    </w:lvl>
    <w:lvl w:ilvl="1" w:tplc="FFFFFFFF">
      <w:start w:val="1"/>
      <w:numFmt w:val="lowerLetter"/>
      <w:lvlText w:val="%2)"/>
      <w:lvlJc w:val="left"/>
      <w:pPr>
        <w:tabs>
          <w:tab w:val="num" w:pos="720"/>
        </w:tabs>
        <w:ind w:left="720" w:hanging="360"/>
      </w:pPr>
      <w:rPr>
        <w:rFonts w:cs="Times New Roman"/>
        <w:b w:val="0"/>
        <w:i w:val="0"/>
        <w:sz w:val="24"/>
      </w:rPr>
    </w:lvl>
    <w:lvl w:ilvl="2" w:tplc="FFFFFFFF">
      <w:start w:val="1"/>
      <w:numFmt w:val="bullet"/>
      <w:lvlText w:val=""/>
      <w:lvlJc w:val="left"/>
      <w:pPr>
        <w:tabs>
          <w:tab w:val="num" w:pos="1440"/>
        </w:tabs>
        <w:ind w:left="1440" w:hanging="180"/>
      </w:pPr>
      <w:rPr>
        <w:rFonts w:ascii="Symbol" w:hAnsi="Symbol" w:hint="default"/>
      </w:rPr>
    </w:lvl>
    <w:lvl w:ilvl="3" w:tplc="FFFFFFFF">
      <w:start w:val="1"/>
      <w:numFmt w:val="decimal"/>
      <w:lvlText w:val="%4."/>
      <w:lvlJc w:val="left"/>
      <w:pPr>
        <w:tabs>
          <w:tab w:val="num" w:pos="2160"/>
        </w:tabs>
        <w:ind w:left="2160" w:hanging="360"/>
      </w:pPr>
      <w:rPr>
        <w:rFonts w:cs="Times New Roman"/>
      </w:rPr>
    </w:lvl>
    <w:lvl w:ilvl="4" w:tplc="FFFFFFFF">
      <w:start w:val="1"/>
      <w:numFmt w:val="lowerLetter"/>
      <w:lvlText w:val="%5."/>
      <w:lvlJc w:val="left"/>
      <w:pPr>
        <w:tabs>
          <w:tab w:val="num" w:pos="2880"/>
        </w:tabs>
        <w:ind w:left="2880" w:hanging="360"/>
      </w:pPr>
      <w:rPr>
        <w:rFonts w:cs="Times New Roman"/>
      </w:rPr>
    </w:lvl>
    <w:lvl w:ilvl="5" w:tplc="FFFFFFFF">
      <w:start w:val="1"/>
      <w:numFmt w:val="lowerRoman"/>
      <w:lvlText w:val="%6."/>
      <w:lvlJc w:val="right"/>
      <w:pPr>
        <w:tabs>
          <w:tab w:val="num" w:pos="3600"/>
        </w:tabs>
        <w:ind w:left="3600" w:hanging="180"/>
      </w:pPr>
      <w:rPr>
        <w:rFonts w:cs="Times New Roman"/>
      </w:rPr>
    </w:lvl>
    <w:lvl w:ilvl="6" w:tplc="FFFFFFFF">
      <w:start w:val="1"/>
      <w:numFmt w:val="decimal"/>
      <w:lvlText w:val="%7."/>
      <w:lvlJc w:val="left"/>
      <w:pPr>
        <w:tabs>
          <w:tab w:val="num" w:pos="4320"/>
        </w:tabs>
        <w:ind w:left="4320" w:hanging="360"/>
      </w:pPr>
      <w:rPr>
        <w:rFonts w:cs="Times New Roman"/>
      </w:rPr>
    </w:lvl>
    <w:lvl w:ilvl="7" w:tplc="FFFFFFFF">
      <w:start w:val="1"/>
      <w:numFmt w:val="lowerLetter"/>
      <w:lvlText w:val="%8."/>
      <w:lvlJc w:val="left"/>
      <w:pPr>
        <w:tabs>
          <w:tab w:val="num" w:pos="5040"/>
        </w:tabs>
        <w:ind w:left="5040" w:hanging="360"/>
      </w:pPr>
      <w:rPr>
        <w:rFonts w:cs="Times New Roman"/>
      </w:rPr>
    </w:lvl>
    <w:lvl w:ilvl="8" w:tplc="FFFFFFFF">
      <w:start w:val="1"/>
      <w:numFmt w:val="lowerRoman"/>
      <w:lvlText w:val="%9."/>
      <w:lvlJc w:val="right"/>
      <w:pPr>
        <w:tabs>
          <w:tab w:val="num" w:pos="5760"/>
        </w:tabs>
        <w:ind w:left="5760" w:hanging="180"/>
      </w:pPr>
      <w:rPr>
        <w:rFonts w:cs="Times New Roman"/>
      </w:rPr>
    </w:lvl>
  </w:abstractNum>
  <w:abstractNum w:abstractNumId="10" w15:restartNumberingAfterBreak="0">
    <w:nsid w:val="380004D9"/>
    <w:multiLevelType w:val="multilevel"/>
    <w:tmpl w:val="9AE0F33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3B6F45"/>
    <w:multiLevelType w:val="hybridMultilevel"/>
    <w:tmpl w:val="6D664BB0"/>
    <w:lvl w:ilvl="0" w:tplc="0BD412E6">
      <w:numFmt w:val="bullet"/>
      <w:lvlText w:val="-"/>
      <w:lvlJc w:val="left"/>
      <w:pPr>
        <w:ind w:left="1211" w:hanging="360"/>
      </w:pPr>
      <w:rPr>
        <w:rFonts w:ascii="Cambria" w:eastAsia="Cambria" w:hAnsi="Cambria" w:cs="Cambria"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12" w15:restartNumberingAfterBreak="0">
    <w:nsid w:val="3B3E7F47"/>
    <w:multiLevelType w:val="hybridMultilevel"/>
    <w:tmpl w:val="4140C6FA"/>
    <w:lvl w:ilvl="0" w:tplc="ACDE75B8">
      <w:numFmt w:val="bullet"/>
      <w:lvlText w:val="•"/>
      <w:lvlJc w:val="left"/>
      <w:pPr>
        <w:ind w:left="720" w:hanging="360"/>
      </w:pPr>
      <w:rPr>
        <w:rFonts w:hint="default"/>
        <w:lang w:val="it-IT" w:eastAsia="en-US" w:bidi="ar-SA"/>
      </w:rPr>
    </w:lvl>
    <w:lvl w:ilvl="1" w:tplc="ACDE75B8">
      <w:numFmt w:val="bullet"/>
      <w:lvlText w:val="•"/>
      <w:lvlJc w:val="left"/>
      <w:pPr>
        <w:ind w:left="1440" w:hanging="360"/>
      </w:pPr>
      <w:rPr>
        <w:rFonts w:hint="default"/>
        <w:lang w:val="it-IT" w:eastAsia="en-US" w:bidi="ar-S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9951F56"/>
    <w:multiLevelType w:val="hybridMultilevel"/>
    <w:tmpl w:val="BD48F5AC"/>
    <w:lvl w:ilvl="0" w:tplc="98AEF762">
      <w:numFmt w:val="bullet"/>
      <w:lvlText w:val="•"/>
      <w:lvlJc w:val="left"/>
      <w:pPr>
        <w:ind w:left="720" w:hanging="360"/>
      </w:pPr>
      <w:rPr>
        <w:rFonts w:hint="default"/>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BFC3BAF"/>
    <w:multiLevelType w:val="hybridMultilevel"/>
    <w:tmpl w:val="BD0AA17E"/>
    <w:lvl w:ilvl="0" w:tplc="988E297C">
      <w:numFmt w:val="bullet"/>
      <w:lvlText w:val="-"/>
      <w:lvlJc w:val="left"/>
      <w:pPr>
        <w:ind w:left="720" w:hanging="360"/>
      </w:pPr>
      <w:rPr>
        <w:rFonts w:ascii="Cambria" w:eastAsia="Cambria" w:hAnsi="Cambria" w:cs="Times New Roman" w:hint="default"/>
      </w:rPr>
    </w:lvl>
    <w:lvl w:ilvl="1" w:tplc="04100003" w:tentative="1">
      <w:start w:val="1"/>
      <w:numFmt w:val="bullet"/>
      <w:pStyle w:val="Titolo2"/>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268355A"/>
    <w:multiLevelType w:val="hybridMultilevel"/>
    <w:tmpl w:val="18D02562"/>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6" w15:restartNumberingAfterBreak="0">
    <w:nsid w:val="5D52612D"/>
    <w:multiLevelType w:val="hybridMultilevel"/>
    <w:tmpl w:val="203ABD76"/>
    <w:lvl w:ilvl="0" w:tplc="35CC5A00">
      <w:start w:val="14"/>
      <w:numFmt w:val="bullet"/>
      <w:lvlText w:val="-"/>
      <w:lvlJc w:val="left"/>
      <w:pPr>
        <w:ind w:left="720" w:hanging="360"/>
      </w:pPr>
      <w:rPr>
        <w:rFonts w:ascii="Calibri" w:eastAsia="Times New Roman"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5DE159E3"/>
    <w:multiLevelType w:val="hybridMultilevel"/>
    <w:tmpl w:val="8D22BF60"/>
    <w:lvl w:ilvl="0" w:tplc="93989DD6">
      <w:start w:val="14"/>
      <w:numFmt w:val="bullet"/>
      <w:lvlText w:val="-"/>
      <w:lvlJc w:val="left"/>
      <w:pPr>
        <w:ind w:left="720" w:hanging="360"/>
      </w:pPr>
      <w:rPr>
        <w:rFonts w:ascii="Calibri" w:eastAsia="Times New Roman"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8" w15:restartNumberingAfterBreak="0">
    <w:nsid w:val="62FC3B8F"/>
    <w:multiLevelType w:val="hybridMultilevel"/>
    <w:tmpl w:val="27348216"/>
    <w:lvl w:ilvl="0" w:tplc="5C629A70">
      <w:numFmt w:val="bullet"/>
      <w:lvlText w:val=""/>
      <w:lvlJc w:val="left"/>
      <w:pPr>
        <w:ind w:left="927" w:hanging="360"/>
      </w:pPr>
      <w:rPr>
        <w:rFonts w:ascii="Symbol" w:eastAsia="Cambria" w:hAnsi="Symbol" w:cs="Times New Roman"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9" w15:restartNumberingAfterBreak="0">
    <w:nsid w:val="6F340073"/>
    <w:multiLevelType w:val="hybridMultilevel"/>
    <w:tmpl w:val="B404A88C"/>
    <w:lvl w:ilvl="0" w:tplc="37DA117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25A27DE"/>
    <w:multiLevelType w:val="hybridMultilevel"/>
    <w:tmpl w:val="97DA1A14"/>
    <w:lvl w:ilvl="0" w:tplc="F19C6E1C">
      <w:numFmt w:val="bullet"/>
      <w:lvlText w:val="-"/>
      <w:lvlJc w:val="left"/>
      <w:pPr>
        <w:ind w:left="1500" w:hanging="360"/>
      </w:pPr>
      <w:rPr>
        <w:rFonts w:ascii="Arial" w:eastAsiaTheme="minorHAnsi" w:hAnsi="Arial" w:cs="Arial" w:hint="default"/>
      </w:rPr>
    </w:lvl>
    <w:lvl w:ilvl="1" w:tplc="04100003" w:tentative="1">
      <w:start w:val="1"/>
      <w:numFmt w:val="bullet"/>
      <w:lvlText w:val="o"/>
      <w:lvlJc w:val="left"/>
      <w:pPr>
        <w:ind w:left="2220" w:hanging="360"/>
      </w:pPr>
      <w:rPr>
        <w:rFonts w:ascii="Courier New" w:hAnsi="Courier New" w:cs="Courier New" w:hint="default"/>
      </w:rPr>
    </w:lvl>
    <w:lvl w:ilvl="2" w:tplc="04100005" w:tentative="1">
      <w:start w:val="1"/>
      <w:numFmt w:val="bullet"/>
      <w:lvlText w:val=""/>
      <w:lvlJc w:val="left"/>
      <w:pPr>
        <w:ind w:left="2940" w:hanging="360"/>
      </w:pPr>
      <w:rPr>
        <w:rFonts w:ascii="Wingdings" w:hAnsi="Wingdings" w:hint="default"/>
      </w:rPr>
    </w:lvl>
    <w:lvl w:ilvl="3" w:tplc="04100001" w:tentative="1">
      <w:start w:val="1"/>
      <w:numFmt w:val="bullet"/>
      <w:lvlText w:val=""/>
      <w:lvlJc w:val="left"/>
      <w:pPr>
        <w:ind w:left="3660" w:hanging="360"/>
      </w:pPr>
      <w:rPr>
        <w:rFonts w:ascii="Symbol" w:hAnsi="Symbol" w:hint="default"/>
      </w:rPr>
    </w:lvl>
    <w:lvl w:ilvl="4" w:tplc="04100003" w:tentative="1">
      <w:start w:val="1"/>
      <w:numFmt w:val="bullet"/>
      <w:lvlText w:val="o"/>
      <w:lvlJc w:val="left"/>
      <w:pPr>
        <w:ind w:left="4380" w:hanging="360"/>
      </w:pPr>
      <w:rPr>
        <w:rFonts w:ascii="Courier New" w:hAnsi="Courier New" w:cs="Courier New" w:hint="default"/>
      </w:rPr>
    </w:lvl>
    <w:lvl w:ilvl="5" w:tplc="04100005" w:tentative="1">
      <w:start w:val="1"/>
      <w:numFmt w:val="bullet"/>
      <w:lvlText w:val=""/>
      <w:lvlJc w:val="left"/>
      <w:pPr>
        <w:ind w:left="5100" w:hanging="360"/>
      </w:pPr>
      <w:rPr>
        <w:rFonts w:ascii="Wingdings" w:hAnsi="Wingdings" w:hint="default"/>
      </w:rPr>
    </w:lvl>
    <w:lvl w:ilvl="6" w:tplc="04100001" w:tentative="1">
      <w:start w:val="1"/>
      <w:numFmt w:val="bullet"/>
      <w:lvlText w:val=""/>
      <w:lvlJc w:val="left"/>
      <w:pPr>
        <w:ind w:left="5820" w:hanging="360"/>
      </w:pPr>
      <w:rPr>
        <w:rFonts w:ascii="Symbol" w:hAnsi="Symbol" w:hint="default"/>
      </w:rPr>
    </w:lvl>
    <w:lvl w:ilvl="7" w:tplc="04100003" w:tentative="1">
      <w:start w:val="1"/>
      <w:numFmt w:val="bullet"/>
      <w:lvlText w:val="o"/>
      <w:lvlJc w:val="left"/>
      <w:pPr>
        <w:ind w:left="6540" w:hanging="360"/>
      </w:pPr>
      <w:rPr>
        <w:rFonts w:ascii="Courier New" w:hAnsi="Courier New" w:cs="Courier New" w:hint="default"/>
      </w:rPr>
    </w:lvl>
    <w:lvl w:ilvl="8" w:tplc="04100005" w:tentative="1">
      <w:start w:val="1"/>
      <w:numFmt w:val="bullet"/>
      <w:lvlText w:val=""/>
      <w:lvlJc w:val="left"/>
      <w:pPr>
        <w:ind w:left="7260" w:hanging="360"/>
      </w:pPr>
      <w:rPr>
        <w:rFonts w:ascii="Wingdings" w:hAnsi="Wingdings" w:hint="default"/>
      </w:rPr>
    </w:lvl>
  </w:abstractNum>
  <w:abstractNum w:abstractNumId="21" w15:restartNumberingAfterBreak="0">
    <w:nsid w:val="74914111"/>
    <w:multiLevelType w:val="hybridMultilevel"/>
    <w:tmpl w:val="5EECD9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C225F8"/>
    <w:multiLevelType w:val="hybridMultilevel"/>
    <w:tmpl w:val="8E5CEE68"/>
    <w:lvl w:ilvl="0" w:tplc="4E768A3A">
      <w:start w:val="1"/>
      <w:numFmt w:val="bullet"/>
      <w:lvlText w:val=""/>
      <w:lvlJc w:val="left"/>
      <w:pPr>
        <w:ind w:left="1854"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num w:numId="1">
    <w:abstractNumId w:val="14"/>
  </w:num>
  <w:num w:numId="2">
    <w:abstractNumId w:val="18"/>
  </w:num>
  <w:num w:numId="3">
    <w:abstractNumId w:val="8"/>
  </w:num>
  <w:num w:numId="4">
    <w:abstractNumId w:val="0"/>
  </w:num>
  <w:num w:numId="5">
    <w:abstractNumId w:val="1"/>
  </w:num>
  <w:num w:numId="6">
    <w:abstractNumId w:val="15"/>
  </w:num>
  <w:num w:numId="7">
    <w:abstractNumId w:val="11"/>
  </w:num>
  <w:num w:numId="8">
    <w:abstractNumId w:val="6"/>
  </w:num>
  <w:num w:numId="9">
    <w:abstractNumId w:val="7"/>
  </w:num>
  <w:num w:numId="10">
    <w:abstractNumId w:val="22"/>
  </w:num>
  <w:num w:numId="11">
    <w:abstractNumId w:val="21"/>
  </w:num>
  <w:num w:numId="12">
    <w:abstractNumId w:val="20"/>
  </w:num>
  <w:num w:numId="13">
    <w:abstractNumId w:val="4"/>
  </w:num>
  <w:num w:numId="14">
    <w:abstractNumId w:val="12"/>
  </w:num>
  <w:num w:numId="15">
    <w:abstractNumId w:val="19"/>
  </w:num>
  <w:num w:numId="16">
    <w:abstractNumId w:val="3"/>
  </w:num>
  <w:num w:numId="17">
    <w:abstractNumId w:val="13"/>
  </w:num>
  <w:num w:numId="18">
    <w:abstractNumId w:val="5"/>
  </w:num>
  <w:num w:numId="19">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it-IT" w:vendorID="64" w:dllVersion="6" w:nlCheck="1" w:checkStyle="0"/>
  <w:activeWritingStyle w:appName="MSWord" w:lang="en-US" w:vendorID="64" w:dllVersion="6" w:nlCheck="1" w:checkStyle="0"/>
  <w:activeWritingStyle w:appName="MSWord" w:lang="en-GB" w:vendorID="64" w:dllVersion="6" w:nlCheck="1" w:checkStyle="1"/>
  <w:activeWritingStyle w:appName="MSWord" w:lang="it-IT" w:vendorID="64" w:dllVersion="0" w:nlCheck="1" w:checkStyle="0"/>
  <w:activeWritingStyle w:appName="MSWord" w:lang="en-US" w:vendorID="64" w:dllVersion="0" w:nlCheck="1" w:checkStyle="0"/>
  <w:activeWritingStyle w:appName="MSWord" w:lang="it-IT" w:vendorID="64" w:dllVersion="131078" w:nlCheck="1" w:checkStyle="0"/>
  <w:activeWritingStyle w:appName="MSWord" w:lang="en-GB" w:vendorID="64" w:dllVersion="131078" w:nlCheck="1" w:checkStyle="0"/>
  <w:proofState w:spelling="clean" w:grammar="clean"/>
  <w:defaultTabStop w:val="720"/>
  <w:hyphenationZone w:val="283"/>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85F"/>
    <w:rsid w:val="00005FAF"/>
    <w:rsid w:val="000124C1"/>
    <w:rsid w:val="000214E9"/>
    <w:rsid w:val="000236DC"/>
    <w:rsid w:val="00026863"/>
    <w:rsid w:val="000379CA"/>
    <w:rsid w:val="000428DA"/>
    <w:rsid w:val="000560CA"/>
    <w:rsid w:val="00060B6A"/>
    <w:rsid w:val="00062EDA"/>
    <w:rsid w:val="000722A6"/>
    <w:rsid w:val="000852E5"/>
    <w:rsid w:val="000854EB"/>
    <w:rsid w:val="000A75EC"/>
    <w:rsid w:val="000C3500"/>
    <w:rsid w:val="000C3ECC"/>
    <w:rsid w:val="000C72B1"/>
    <w:rsid w:val="000D3011"/>
    <w:rsid w:val="000D6AFB"/>
    <w:rsid w:val="000F5FA6"/>
    <w:rsid w:val="0011085F"/>
    <w:rsid w:val="00115146"/>
    <w:rsid w:val="001161BB"/>
    <w:rsid w:val="00126A22"/>
    <w:rsid w:val="00133AC2"/>
    <w:rsid w:val="00137995"/>
    <w:rsid w:val="00143E02"/>
    <w:rsid w:val="00157F30"/>
    <w:rsid w:val="00173850"/>
    <w:rsid w:val="00174FFD"/>
    <w:rsid w:val="00180345"/>
    <w:rsid w:val="00195C6F"/>
    <w:rsid w:val="0019761F"/>
    <w:rsid w:val="001A6A00"/>
    <w:rsid w:val="001B0B72"/>
    <w:rsid w:val="001B5C68"/>
    <w:rsid w:val="001C5E99"/>
    <w:rsid w:val="001D13E7"/>
    <w:rsid w:val="001E1360"/>
    <w:rsid w:val="001E2299"/>
    <w:rsid w:val="001E54BA"/>
    <w:rsid w:val="001F43D8"/>
    <w:rsid w:val="001F4FE5"/>
    <w:rsid w:val="002051F4"/>
    <w:rsid w:val="002108D1"/>
    <w:rsid w:val="002110D8"/>
    <w:rsid w:val="00217BEF"/>
    <w:rsid w:val="00221292"/>
    <w:rsid w:val="00223892"/>
    <w:rsid w:val="0023062F"/>
    <w:rsid w:val="002358DB"/>
    <w:rsid w:val="002426DD"/>
    <w:rsid w:val="00243402"/>
    <w:rsid w:val="00247AB6"/>
    <w:rsid w:val="0025420C"/>
    <w:rsid w:val="002634A2"/>
    <w:rsid w:val="00264A18"/>
    <w:rsid w:val="00286D1D"/>
    <w:rsid w:val="002976B4"/>
    <w:rsid w:val="002A1137"/>
    <w:rsid w:val="002B0153"/>
    <w:rsid w:val="002B1D7E"/>
    <w:rsid w:val="002C172F"/>
    <w:rsid w:val="002C24A2"/>
    <w:rsid w:val="002D1BC5"/>
    <w:rsid w:val="002D3620"/>
    <w:rsid w:val="002D4D9D"/>
    <w:rsid w:val="002E188D"/>
    <w:rsid w:val="002E6022"/>
    <w:rsid w:val="002F1823"/>
    <w:rsid w:val="002F3279"/>
    <w:rsid w:val="002F6236"/>
    <w:rsid w:val="0032659F"/>
    <w:rsid w:val="003320FD"/>
    <w:rsid w:val="00340EDF"/>
    <w:rsid w:val="00347B59"/>
    <w:rsid w:val="003503E8"/>
    <w:rsid w:val="00375AF7"/>
    <w:rsid w:val="0038391B"/>
    <w:rsid w:val="003A180B"/>
    <w:rsid w:val="003A7462"/>
    <w:rsid w:val="003B4715"/>
    <w:rsid w:val="003C185D"/>
    <w:rsid w:val="003C362B"/>
    <w:rsid w:val="003C3F85"/>
    <w:rsid w:val="003D0E46"/>
    <w:rsid w:val="003D2CE9"/>
    <w:rsid w:val="003D4A40"/>
    <w:rsid w:val="003D526A"/>
    <w:rsid w:val="003D79F0"/>
    <w:rsid w:val="003E5364"/>
    <w:rsid w:val="003E771A"/>
    <w:rsid w:val="0040259F"/>
    <w:rsid w:val="00403B55"/>
    <w:rsid w:val="004055C5"/>
    <w:rsid w:val="0041132F"/>
    <w:rsid w:val="00417167"/>
    <w:rsid w:val="004177B4"/>
    <w:rsid w:val="004259C9"/>
    <w:rsid w:val="004436BD"/>
    <w:rsid w:val="00451939"/>
    <w:rsid w:val="00466424"/>
    <w:rsid w:val="004D009C"/>
    <w:rsid w:val="004E3F7A"/>
    <w:rsid w:val="00510FC6"/>
    <w:rsid w:val="005147BB"/>
    <w:rsid w:val="0052788D"/>
    <w:rsid w:val="00527966"/>
    <w:rsid w:val="00544161"/>
    <w:rsid w:val="0054530E"/>
    <w:rsid w:val="00560D03"/>
    <w:rsid w:val="00564FB3"/>
    <w:rsid w:val="00573D7D"/>
    <w:rsid w:val="005910BC"/>
    <w:rsid w:val="00593CE6"/>
    <w:rsid w:val="005A023D"/>
    <w:rsid w:val="005A7158"/>
    <w:rsid w:val="005A716E"/>
    <w:rsid w:val="005C68DE"/>
    <w:rsid w:val="005C6C09"/>
    <w:rsid w:val="005E416D"/>
    <w:rsid w:val="005F001F"/>
    <w:rsid w:val="00606665"/>
    <w:rsid w:val="00607E49"/>
    <w:rsid w:val="00616E62"/>
    <w:rsid w:val="00641965"/>
    <w:rsid w:val="00664C48"/>
    <w:rsid w:val="0066674D"/>
    <w:rsid w:val="0069506D"/>
    <w:rsid w:val="006C26F5"/>
    <w:rsid w:val="006C2971"/>
    <w:rsid w:val="006E54A3"/>
    <w:rsid w:val="006F1BDE"/>
    <w:rsid w:val="006F3D43"/>
    <w:rsid w:val="006F483F"/>
    <w:rsid w:val="006F7539"/>
    <w:rsid w:val="006F7B40"/>
    <w:rsid w:val="00702B7D"/>
    <w:rsid w:val="00703D41"/>
    <w:rsid w:val="007058A8"/>
    <w:rsid w:val="00714D27"/>
    <w:rsid w:val="007273B7"/>
    <w:rsid w:val="007323A7"/>
    <w:rsid w:val="00736CA4"/>
    <w:rsid w:val="00737CFF"/>
    <w:rsid w:val="007411E1"/>
    <w:rsid w:val="00741FEA"/>
    <w:rsid w:val="00742201"/>
    <w:rsid w:val="00775D32"/>
    <w:rsid w:val="00785605"/>
    <w:rsid w:val="00795DAD"/>
    <w:rsid w:val="007970D9"/>
    <w:rsid w:val="007A10AE"/>
    <w:rsid w:val="007E03A5"/>
    <w:rsid w:val="007E3E03"/>
    <w:rsid w:val="007E6FF4"/>
    <w:rsid w:val="007F309F"/>
    <w:rsid w:val="007F4CAC"/>
    <w:rsid w:val="00812614"/>
    <w:rsid w:val="00823DDE"/>
    <w:rsid w:val="00841431"/>
    <w:rsid w:val="00843F56"/>
    <w:rsid w:val="0084552B"/>
    <w:rsid w:val="00847168"/>
    <w:rsid w:val="00857191"/>
    <w:rsid w:val="0086735D"/>
    <w:rsid w:val="008675BB"/>
    <w:rsid w:val="00870A61"/>
    <w:rsid w:val="00884021"/>
    <w:rsid w:val="008873F9"/>
    <w:rsid w:val="00887579"/>
    <w:rsid w:val="008E3B2D"/>
    <w:rsid w:val="008E3F5E"/>
    <w:rsid w:val="008E67DB"/>
    <w:rsid w:val="00903972"/>
    <w:rsid w:val="00904BAF"/>
    <w:rsid w:val="00904ECE"/>
    <w:rsid w:val="00906D13"/>
    <w:rsid w:val="0090789F"/>
    <w:rsid w:val="00920BEA"/>
    <w:rsid w:val="009265F5"/>
    <w:rsid w:val="00932FBB"/>
    <w:rsid w:val="009406C7"/>
    <w:rsid w:val="00942BF4"/>
    <w:rsid w:val="00947C53"/>
    <w:rsid w:val="009575C1"/>
    <w:rsid w:val="00975434"/>
    <w:rsid w:val="00981493"/>
    <w:rsid w:val="009826E0"/>
    <w:rsid w:val="009840BB"/>
    <w:rsid w:val="009865F8"/>
    <w:rsid w:val="009916BF"/>
    <w:rsid w:val="009A13AE"/>
    <w:rsid w:val="009A25A1"/>
    <w:rsid w:val="009A56DA"/>
    <w:rsid w:val="009B10AB"/>
    <w:rsid w:val="009D1CA2"/>
    <w:rsid w:val="009D44C3"/>
    <w:rsid w:val="009F508A"/>
    <w:rsid w:val="00A17E5A"/>
    <w:rsid w:val="00A2086F"/>
    <w:rsid w:val="00A27166"/>
    <w:rsid w:val="00A44C71"/>
    <w:rsid w:val="00A522B6"/>
    <w:rsid w:val="00A611E7"/>
    <w:rsid w:val="00A66058"/>
    <w:rsid w:val="00A7360D"/>
    <w:rsid w:val="00A846D8"/>
    <w:rsid w:val="00A85557"/>
    <w:rsid w:val="00A9573C"/>
    <w:rsid w:val="00AA5057"/>
    <w:rsid w:val="00AA5F77"/>
    <w:rsid w:val="00AA798C"/>
    <w:rsid w:val="00AB1515"/>
    <w:rsid w:val="00AB3955"/>
    <w:rsid w:val="00AC0638"/>
    <w:rsid w:val="00AC16D8"/>
    <w:rsid w:val="00AC6591"/>
    <w:rsid w:val="00AD0B93"/>
    <w:rsid w:val="00AD11BB"/>
    <w:rsid w:val="00AD45D1"/>
    <w:rsid w:val="00AD76C8"/>
    <w:rsid w:val="00AE31E7"/>
    <w:rsid w:val="00AF3749"/>
    <w:rsid w:val="00AF5ADC"/>
    <w:rsid w:val="00AF5EED"/>
    <w:rsid w:val="00B21DEC"/>
    <w:rsid w:val="00B276BB"/>
    <w:rsid w:val="00B30476"/>
    <w:rsid w:val="00B35219"/>
    <w:rsid w:val="00B5345B"/>
    <w:rsid w:val="00B540EA"/>
    <w:rsid w:val="00B8385F"/>
    <w:rsid w:val="00B87D32"/>
    <w:rsid w:val="00B93732"/>
    <w:rsid w:val="00B964DD"/>
    <w:rsid w:val="00BC68DA"/>
    <w:rsid w:val="00BD159A"/>
    <w:rsid w:val="00BD7CA5"/>
    <w:rsid w:val="00BE0ECE"/>
    <w:rsid w:val="00BE5FEB"/>
    <w:rsid w:val="00BE745B"/>
    <w:rsid w:val="00BF088E"/>
    <w:rsid w:val="00BF5D47"/>
    <w:rsid w:val="00C16C88"/>
    <w:rsid w:val="00C23B86"/>
    <w:rsid w:val="00C42D1D"/>
    <w:rsid w:val="00C506C6"/>
    <w:rsid w:val="00C50DE9"/>
    <w:rsid w:val="00C600BE"/>
    <w:rsid w:val="00C63483"/>
    <w:rsid w:val="00C637CF"/>
    <w:rsid w:val="00C63D81"/>
    <w:rsid w:val="00C71A8C"/>
    <w:rsid w:val="00C71AC1"/>
    <w:rsid w:val="00C72A30"/>
    <w:rsid w:val="00C83EAA"/>
    <w:rsid w:val="00CA6C1B"/>
    <w:rsid w:val="00CC17EA"/>
    <w:rsid w:val="00CC2640"/>
    <w:rsid w:val="00CE4668"/>
    <w:rsid w:val="00CE5A7C"/>
    <w:rsid w:val="00D02C2B"/>
    <w:rsid w:val="00D0629F"/>
    <w:rsid w:val="00D074ED"/>
    <w:rsid w:val="00D109F7"/>
    <w:rsid w:val="00D12B78"/>
    <w:rsid w:val="00D34A4F"/>
    <w:rsid w:val="00D37984"/>
    <w:rsid w:val="00D45F22"/>
    <w:rsid w:val="00D54C97"/>
    <w:rsid w:val="00D600ED"/>
    <w:rsid w:val="00D62917"/>
    <w:rsid w:val="00D6622C"/>
    <w:rsid w:val="00D733DA"/>
    <w:rsid w:val="00D8463F"/>
    <w:rsid w:val="00D86537"/>
    <w:rsid w:val="00D867A2"/>
    <w:rsid w:val="00D910CF"/>
    <w:rsid w:val="00D91DEF"/>
    <w:rsid w:val="00DA76E2"/>
    <w:rsid w:val="00DA7B28"/>
    <w:rsid w:val="00DB0D94"/>
    <w:rsid w:val="00DB65D9"/>
    <w:rsid w:val="00DC7950"/>
    <w:rsid w:val="00DD2232"/>
    <w:rsid w:val="00DE4FED"/>
    <w:rsid w:val="00DE728B"/>
    <w:rsid w:val="00DF2EAC"/>
    <w:rsid w:val="00DF386A"/>
    <w:rsid w:val="00DF3DA8"/>
    <w:rsid w:val="00E06AB5"/>
    <w:rsid w:val="00E23DCE"/>
    <w:rsid w:val="00E36368"/>
    <w:rsid w:val="00E510E2"/>
    <w:rsid w:val="00E54A0B"/>
    <w:rsid w:val="00E6411B"/>
    <w:rsid w:val="00E64667"/>
    <w:rsid w:val="00E735E9"/>
    <w:rsid w:val="00E74F30"/>
    <w:rsid w:val="00E7715A"/>
    <w:rsid w:val="00E94E02"/>
    <w:rsid w:val="00EA54CE"/>
    <w:rsid w:val="00EB5117"/>
    <w:rsid w:val="00EB7451"/>
    <w:rsid w:val="00ED2F47"/>
    <w:rsid w:val="00ED712B"/>
    <w:rsid w:val="00EF5448"/>
    <w:rsid w:val="00F03204"/>
    <w:rsid w:val="00F10B8D"/>
    <w:rsid w:val="00F21FE4"/>
    <w:rsid w:val="00F2237C"/>
    <w:rsid w:val="00F23BD0"/>
    <w:rsid w:val="00F25D5A"/>
    <w:rsid w:val="00F501BD"/>
    <w:rsid w:val="00F532CD"/>
    <w:rsid w:val="00F753A0"/>
    <w:rsid w:val="00F81438"/>
    <w:rsid w:val="00F94000"/>
    <w:rsid w:val="00F96A5B"/>
    <w:rsid w:val="00F96B6A"/>
    <w:rsid w:val="00FB4A83"/>
    <w:rsid w:val="00FC3C2D"/>
    <w:rsid w:val="00FD6A10"/>
    <w:rsid w:val="00FE1F20"/>
    <w:rsid w:val="00FE78F6"/>
    <w:rsid w:val="00FF3049"/>
    <w:rsid w:val="00FF3636"/>
    <w:rsid w:val="00FF5538"/>
    <w:rsid w:val="00FF7168"/>
    <w:rsid w:val="00FF71B5"/>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1E40E"/>
  <w15:docId w15:val="{E30752A6-CCC1-435A-8E28-8B5572398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970BB"/>
    <w:rPr>
      <w:sz w:val="24"/>
      <w:szCs w:val="24"/>
    </w:rPr>
  </w:style>
  <w:style w:type="paragraph" w:styleId="Titolo1">
    <w:name w:val="heading 1"/>
    <w:basedOn w:val="Normale"/>
    <w:next w:val="Normale"/>
    <w:link w:val="Titolo1Carattere"/>
    <w:uiPriority w:val="9"/>
    <w:qFormat/>
    <w:rsid w:val="00A9573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qFormat/>
    <w:rsid w:val="00B540EA"/>
    <w:pPr>
      <w:keepNext/>
      <w:numPr>
        <w:ilvl w:val="1"/>
        <w:numId w:val="1"/>
      </w:numPr>
      <w:suppressAutoHyphens/>
      <w:outlineLvl w:val="1"/>
    </w:pPr>
    <w:rPr>
      <w:rFonts w:ascii="Arial" w:eastAsia="Times New Roman" w:hAnsi="Arial" w:cs="Arial"/>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63163"/>
    <w:pPr>
      <w:tabs>
        <w:tab w:val="center" w:pos="4320"/>
        <w:tab w:val="right" w:pos="8640"/>
      </w:tabs>
    </w:pPr>
  </w:style>
  <w:style w:type="character" w:customStyle="1" w:styleId="IntestazioneCarattere">
    <w:name w:val="Intestazione Carattere"/>
    <w:basedOn w:val="Carpredefinitoparagrafo"/>
    <w:link w:val="Intestazione"/>
    <w:uiPriority w:val="99"/>
    <w:rsid w:val="00063163"/>
  </w:style>
  <w:style w:type="paragraph" w:styleId="Pidipagina">
    <w:name w:val="footer"/>
    <w:basedOn w:val="Normale"/>
    <w:link w:val="PidipaginaCarattere"/>
    <w:uiPriority w:val="99"/>
    <w:unhideWhenUsed/>
    <w:rsid w:val="00063163"/>
    <w:pPr>
      <w:tabs>
        <w:tab w:val="center" w:pos="4320"/>
        <w:tab w:val="right" w:pos="8640"/>
      </w:tabs>
    </w:pPr>
  </w:style>
  <w:style w:type="character" w:customStyle="1" w:styleId="PidipaginaCarattere">
    <w:name w:val="Piè di pagina Carattere"/>
    <w:basedOn w:val="Carpredefinitoparagrafo"/>
    <w:link w:val="Pidipagina"/>
    <w:uiPriority w:val="99"/>
    <w:rsid w:val="00063163"/>
  </w:style>
  <w:style w:type="table" w:styleId="Grigliatabella">
    <w:name w:val="Table Grid"/>
    <w:basedOn w:val="Tabellanormale"/>
    <w:uiPriority w:val="1"/>
    <w:rsid w:val="00063163"/>
    <w:rPr>
      <w:rFonts w:eastAsia="Times New Roman"/>
      <w:sz w:val="22"/>
      <w:szCs w:val="22"/>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fondochiaro-Colore11">
    <w:name w:val="Sfondo chiaro - Colore 11"/>
    <w:basedOn w:val="Tabellanormale"/>
    <w:uiPriority w:val="60"/>
    <w:rsid w:val="00063163"/>
    <w:rPr>
      <w:rFonts w:eastAsia="Times New Roman"/>
      <w:color w:val="365F91"/>
      <w:sz w:val="22"/>
      <w:szCs w:val="22"/>
      <w:lang w:val="en-US"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Mappadocumento">
    <w:name w:val="Document Map"/>
    <w:basedOn w:val="Normale"/>
    <w:link w:val="MappadocumentoCarattere"/>
    <w:uiPriority w:val="99"/>
    <w:semiHidden/>
    <w:unhideWhenUsed/>
    <w:rsid w:val="00D8463F"/>
    <w:rPr>
      <w:rFonts w:ascii="Lucida Grande" w:hAnsi="Lucida Grande"/>
    </w:rPr>
  </w:style>
  <w:style w:type="character" w:customStyle="1" w:styleId="MappadocumentoCarattere">
    <w:name w:val="Mappa documento Carattere"/>
    <w:basedOn w:val="Carpredefinitoparagrafo"/>
    <w:link w:val="Mappadocumento"/>
    <w:uiPriority w:val="99"/>
    <w:semiHidden/>
    <w:rsid w:val="00D8463F"/>
    <w:rPr>
      <w:rFonts w:ascii="Lucida Grande" w:hAnsi="Lucida Grande"/>
      <w:sz w:val="24"/>
      <w:szCs w:val="24"/>
    </w:rPr>
  </w:style>
  <w:style w:type="paragraph" w:styleId="Testofumetto">
    <w:name w:val="Balloon Text"/>
    <w:basedOn w:val="Normale"/>
    <w:link w:val="TestofumettoCarattere"/>
    <w:uiPriority w:val="99"/>
    <w:semiHidden/>
    <w:unhideWhenUsed/>
    <w:rsid w:val="002F623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F6236"/>
    <w:rPr>
      <w:rFonts w:ascii="Tahoma" w:hAnsi="Tahoma" w:cs="Tahoma"/>
      <w:sz w:val="16"/>
      <w:szCs w:val="16"/>
    </w:rPr>
  </w:style>
  <w:style w:type="character" w:styleId="Collegamentoipertestuale">
    <w:name w:val="Hyperlink"/>
    <w:basedOn w:val="Carpredefinitoparagrafo"/>
    <w:uiPriority w:val="99"/>
    <w:unhideWhenUsed/>
    <w:rsid w:val="00AA5057"/>
    <w:rPr>
      <w:color w:val="0000FF" w:themeColor="hyperlink"/>
      <w:u w:val="single"/>
    </w:rPr>
  </w:style>
  <w:style w:type="paragraph" w:styleId="Paragrafoelenco">
    <w:name w:val="List Paragraph"/>
    <w:basedOn w:val="Normale"/>
    <w:uiPriority w:val="1"/>
    <w:qFormat/>
    <w:rsid w:val="0025420C"/>
    <w:pPr>
      <w:ind w:left="720"/>
      <w:contextualSpacing/>
    </w:pPr>
  </w:style>
  <w:style w:type="paragraph" w:customStyle="1" w:styleId="Default">
    <w:name w:val="Default"/>
    <w:rsid w:val="00AA798C"/>
    <w:pPr>
      <w:autoSpaceDE w:val="0"/>
      <w:autoSpaceDN w:val="0"/>
      <w:adjustRightInd w:val="0"/>
    </w:pPr>
    <w:rPr>
      <w:rFonts w:cs="Cambria"/>
      <w:color w:val="000000"/>
      <w:sz w:val="24"/>
      <w:szCs w:val="24"/>
    </w:rPr>
  </w:style>
  <w:style w:type="paragraph" w:styleId="PreformattatoHTML">
    <w:name w:val="HTML Preformatted"/>
    <w:basedOn w:val="Normale"/>
    <w:link w:val="PreformattatoHTMLCarattere"/>
    <w:uiPriority w:val="99"/>
    <w:semiHidden/>
    <w:unhideWhenUsed/>
    <w:rsid w:val="006C2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6C26F5"/>
    <w:rPr>
      <w:rFonts w:ascii="Courier New" w:eastAsia="Times New Roman" w:hAnsi="Courier New" w:cs="Courier New"/>
      <w:lang w:eastAsia="it-IT"/>
    </w:rPr>
  </w:style>
  <w:style w:type="paragraph" w:styleId="Rientrocorpodeltesto">
    <w:name w:val="Body Text Indent"/>
    <w:basedOn w:val="Normale"/>
    <w:link w:val="RientrocorpodeltestoCarattere"/>
    <w:rsid w:val="009826E0"/>
    <w:pPr>
      <w:spacing w:line="240" w:lineRule="exact"/>
      <w:ind w:firstLine="708"/>
    </w:pPr>
    <w:rPr>
      <w:rFonts w:ascii="Times" w:eastAsia="Times" w:hAnsi="Times"/>
      <w:szCs w:val="20"/>
      <w:lang w:eastAsia="it-IT"/>
    </w:rPr>
  </w:style>
  <w:style w:type="character" w:customStyle="1" w:styleId="RientrocorpodeltestoCarattere">
    <w:name w:val="Rientro corpo del testo Carattere"/>
    <w:basedOn w:val="Carpredefinitoparagrafo"/>
    <w:link w:val="Rientrocorpodeltesto"/>
    <w:rsid w:val="009826E0"/>
    <w:rPr>
      <w:rFonts w:ascii="Times" w:eastAsia="Times" w:hAnsi="Times"/>
      <w:sz w:val="24"/>
      <w:lang w:eastAsia="it-IT"/>
    </w:rPr>
  </w:style>
  <w:style w:type="character" w:customStyle="1" w:styleId="Titolo2Carattere">
    <w:name w:val="Titolo 2 Carattere"/>
    <w:basedOn w:val="Carpredefinitoparagrafo"/>
    <w:link w:val="Titolo2"/>
    <w:rsid w:val="00B540EA"/>
    <w:rPr>
      <w:rFonts w:ascii="Arial" w:eastAsia="Times New Roman" w:hAnsi="Arial" w:cs="Arial"/>
      <w:sz w:val="24"/>
      <w:lang w:eastAsia="zh-CN"/>
    </w:rPr>
  </w:style>
  <w:style w:type="character" w:customStyle="1" w:styleId="Titolo1Carattere">
    <w:name w:val="Titolo 1 Carattere"/>
    <w:basedOn w:val="Carpredefinitoparagrafo"/>
    <w:link w:val="Titolo1"/>
    <w:uiPriority w:val="9"/>
    <w:rsid w:val="00A9573C"/>
    <w:rPr>
      <w:rFonts w:asciiTheme="majorHAnsi" w:eastAsiaTheme="majorEastAsia" w:hAnsiTheme="majorHAnsi" w:cstheme="majorBidi"/>
      <w:color w:val="365F91" w:themeColor="accent1" w:themeShade="BF"/>
      <w:sz w:val="32"/>
      <w:szCs w:val="32"/>
    </w:rPr>
  </w:style>
  <w:style w:type="paragraph" w:styleId="Corpotesto">
    <w:name w:val="Body Text"/>
    <w:basedOn w:val="Normale"/>
    <w:link w:val="CorpotestoCarattere"/>
    <w:uiPriority w:val="99"/>
    <w:semiHidden/>
    <w:unhideWhenUsed/>
    <w:rsid w:val="00A9573C"/>
    <w:pPr>
      <w:spacing w:after="120"/>
    </w:pPr>
  </w:style>
  <w:style w:type="character" w:customStyle="1" w:styleId="CorpotestoCarattere">
    <w:name w:val="Corpo testo Carattere"/>
    <w:basedOn w:val="Carpredefinitoparagrafo"/>
    <w:link w:val="Corpotesto"/>
    <w:uiPriority w:val="99"/>
    <w:semiHidden/>
    <w:rsid w:val="00A9573C"/>
    <w:rPr>
      <w:sz w:val="24"/>
      <w:szCs w:val="24"/>
    </w:rPr>
  </w:style>
  <w:style w:type="paragraph" w:styleId="NormaleWeb">
    <w:name w:val="Normal (Web)"/>
    <w:basedOn w:val="Normale"/>
    <w:uiPriority w:val="99"/>
    <w:semiHidden/>
    <w:unhideWhenUsed/>
    <w:rsid w:val="005A7158"/>
    <w:rPr>
      <w:rFonts w:ascii="Times New Roman" w:hAnsi="Times New Roman"/>
    </w:rPr>
  </w:style>
  <w:style w:type="paragraph" w:styleId="Didascalia">
    <w:name w:val="caption"/>
    <w:basedOn w:val="Normale"/>
    <w:next w:val="Normale"/>
    <w:uiPriority w:val="35"/>
    <w:semiHidden/>
    <w:unhideWhenUsed/>
    <w:qFormat/>
    <w:rsid w:val="001C5E99"/>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438818">
      <w:bodyDiv w:val="1"/>
      <w:marLeft w:val="0"/>
      <w:marRight w:val="0"/>
      <w:marTop w:val="0"/>
      <w:marBottom w:val="0"/>
      <w:divBdr>
        <w:top w:val="none" w:sz="0" w:space="0" w:color="auto"/>
        <w:left w:val="none" w:sz="0" w:space="0" w:color="auto"/>
        <w:bottom w:val="none" w:sz="0" w:space="0" w:color="auto"/>
        <w:right w:val="none" w:sz="0" w:space="0" w:color="auto"/>
      </w:divBdr>
      <w:divsChild>
        <w:div w:id="1977759779">
          <w:marLeft w:val="0"/>
          <w:marRight w:val="0"/>
          <w:marTop w:val="0"/>
          <w:marBottom w:val="0"/>
          <w:divBdr>
            <w:top w:val="none" w:sz="0" w:space="0" w:color="auto"/>
            <w:left w:val="none" w:sz="0" w:space="0" w:color="auto"/>
            <w:bottom w:val="none" w:sz="0" w:space="0" w:color="auto"/>
            <w:right w:val="none" w:sz="0" w:space="0" w:color="auto"/>
          </w:divBdr>
        </w:div>
      </w:divsChild>
    </w:div>
    <w:div w:id="1320692086">
      <w:bodyDiv w:val="1"/>
      <w:marLeft w:val="0"/>
      <w:marRight w:val="0"/>
      <w:marTop w:val="0"/>
      <w:marBottom w:val="0"/>
      <w:divBdr>
        <w:top w:val="none" w:sz="0" w:space="0" w:color="auto"/>
        <w:left w:val="none" w:sz="0" w:space="0" w:color="auto"/>
        <w:bottom w:val="none" w:sz="0" w:space="0" w:color="auto"/>
        <w:right w:val="none" w:sz="0" w:space="0" w:color="auto"/>
      </w:divBdr>
    </w:div>
    <w:div w:id="1333527401">
      <w:bodyDiv w:val="1"/>
      <w:marLeft w:val="0"/>
      <w:marRight w:val="0"/>
      <w:marTop w:val="0"/>
      <w:marBottom w:val="0"/>
      <w:divBdr>
        <w:top w:val="none" w:sz="0" w:space="0" w:color="auto"/>
        <w:left w:val="none" w:sz="0" w:space="0" w:color="auto"/>
        <w:bottom w:val="none" w:sz="0" w:space="0" w:color="auto"/>
        <w:right w:val="none" w:sz="0" w:space="0" w:color="auto"/>
      </w:divBdr>
    </w:div>
    <w:div w:id="1359967676">
      <w:bodyDiv w:val="1"/>
      <w:marLeft w:val="0"/>
      <w:marRight w:val="0"/>
      <w:marTop w:val="0"/>
      <w:marBottom w:val="0"/>
      <w:divBdr>
        <w:top w:val="none" w:sz="0" w:space="0" w:color="auto"/>
        <w:left w:val="none" w:sz="0" w:space="0" w:color="auto"/>
        <w:bottom w:val="none" w:sz="0" w:space="0" w:color="auto"/>
        <w:right w:val="none" w:sz="0" w:space="0" w:color="auto"/>
      </w:divBdr>
    </w:div>
    <w:div w:id="1412239597">
      <w:bodyDiv w:val="1"/>
      <w:marLeft w:val="0"/>
      <w:marRight w:val="0"/>
      <w:marTop w:val="0"/>
      <w:marBottom w:val="0"/>
      <w:divBdr>
        <w:top w:val="none" w:sz="0" w:space="0" w:color="auto"/>
        <w:left w:val="none" w:sz="0" w:space="0" w:color="auto"/>
        <w:bottom w:val="none" w:sz="0" w:space="0" w:color="auto"/>
        <w:right w:val="none" w:sz="0" w:space="0" w:color="auto"/>
      </w:divBdr>
    </w:div>
    <w:div w:id="2075740645">
      <w:bodyDiv w:val="1"/>
      <w:marLeft w:val="0"/>
      <w:marRight w:val="0"/>
      <w:marTop w:val="0"/>
      <w:marBottom w:val="0"/>
      <w:divBdr>
        <w:top w:val="none" w:sz="0" w:space="0" w:color="auto"/>
        <w:left w:val="none" w:sz="0" w:space="0" w:color="auto"/>
        <w:bottom w:val="none" w:sz="0" w:space="0" w:color="auto"/>
        <w:right w:val="none" w:sz="0" w:space="0" w:color="auto"/>
      </w:divBdr>
      <w:divsChild>
        <w:div w:id="213335505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3D2F2A-B3A8-4F0D-9A71-CC5EACC63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1474</Words>
  <Characters>8406</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INFN</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comunicazione</dc:creator>
  <cp:lastModifiedBy>Roberta Frassi</cp:lastModifiedBy>
  <cp:revision>2</cp:revision>
  <cp:lastPrinted>2025-05-16T10:10:00Z</cp:lastPrinted>
  <dcterms:created xsi:type="dcterms:W3CDTF">2025-09-08T13:51:00Z</dcterms:created>
  <dcterms:modified xsi:type="dcterms:W3CDTF">2025-09-08T13:51:00Z</dcterms:modified>
</cp:coreProperties>
</file>